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65DCC" w14:textId="77777777" w:rsidR="00406B80" w:rsidRPr="00406B80" w:rsidRDefault="00406B80" w:rsidP="00406B80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</w:pPr>
      <w:r w:rsidRPr="00406B80"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  <w:t>УТВЕРЖДЕНА</w:t>
      </w:r>
    </w:p>
    <w:p w14:paraId="65592476" w14:textId="77777777" w:rsidR="00406B80" w:rsidRPr="00406B80" w:rsidRDefault="00406B80" w:rsidP="00406B8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</w:pPr>
      <w:r w:rsidRPr="00406B80"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  <w:t>постановлением Губернатора</w:t>
      </w:r>
    </w:p>
    <w:p w14:paraId="27D8BC67" w14:textId="77777777" w:rsidR="00406B80" w:rsidRPr="00406B80" w:rsidRDefault="00406B80" w:rsidP="00406B8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</w:pPr>
      <w:r w:rsidRPr="00406B80"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  <w:t>Ленинградской области</w:t>
      </w:r>
    </w:p>
    <w:p w14:paraId="40C086B9" w14:textId="77777777" w:rsidR="00406B80" w:rsidRPr="00406B80" w:rsidRDefault="00406B80" w:rsidP="00406B8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</w:pPr>
      <w:r w:rsidRPr="00406B80"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  <w:t>от 15.09.2023 N 66-пг</w:t>
      </w:r>
    </w:p>
    <w:p w14:paraId="6EB843CB" w14:textId="6E71E87A" w:rsidR="00406B80" w:rsidRPr="00406B80" w:rsidRDefault="00406B80" w:rsidP="00442EF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317"/>
      </w:tblGrid>
      <w:tr w:rsidR="00406B80" w:rsidRPr="00406B80" w14:paraId="5BA26D54" w14:textId="77777777" w:rsidTr="00406B80">
        <w:tc>
          <w:tcPr>
            <w:tcW w:w="14317" w:type="dxa"/>
            <w:tcBorders>
              <w:top w:val="nil"/>
              <w:left w:val="nil"/>
              <w:bottom w:val="nil"/>
              <w:right w:val="nil"/>
            </w:tcBorders>
          </w:tcPr>
          <w:p w14:paraId="2E0DA74D" w14:textId="77777777" w:rsidR="00406B80" w:rsidRPr="00406B80" w:rsidRDefault="00406B80" w:rsidP="00406B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ru-RU"/>
                <w14:ligatures w14:val="none"/>
              </w:rPr>
            </w:pPr>
            <w:bookmarkStart w:id="0" w:name="P40"/>
            <w:bookmarkEnd w:id="0"/>
            <w:r w:rsidRPr="00406B80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ru-RU"/>
                <w14:ligatures w14:val="none"/>
              </w:rPr>
              <w:t>Обобщенная информация об исполнении</w:t>
            </w:r>
          </w:p>
          <w:p w14:paraId="5CD805D2" w14:textId="77777777" w:rsidR="00406B80" w:rsidRPr="00406B80" w:rsidRDefault="00406B80" w:rsidP="00406B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ru-RU"/>
                <w14:ligatures w14:val="none"/>
              </w:rPr>
            </w:pPr>
            <w:r w:rsidRPr="00406B80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ru-RU"/>
                <w14:ligatures w14:val="none"/>
              </w:rPr>
              <w:t>(ненадлежащем исполнении) лицами, замещающими муниципальные должности депутата представительного органа муниципального образования, обязанности представить сведения о доходах, об имуществе и обязательствах имущественного характера</w:t>
            </w:r>
          </w:p>
          <w:p w14:paraId="666422C0" w14:textId="61461263" w:rsidR="00406B80" w:rsidRPr="00406B80" w:rsidRDefault="00406B80" w:rsidP="00406B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ru-RU"/>
                <w14:ligatures w14:val="none"/>
              </w:rPr>
            </w:pPr>
            <w:r w:rsidRPr="00406B80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ru-RU"/>
                <w14:ligatures w14:val="none"/>
              </w:rPr>
              <w:t>_______________</w:t>
            </w:r>
            <w:r w:rsidRPr="00406B80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u w:val="single"/>
                <w:lang w:eastAsia="ru-RU"/>
                <w14:ligatures w14:val="none"/>
              </w:rPr>
              <w:t>Юкковское сельское поселение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ru-RU"/>
                <w14:ligatures w14:val="none"/>
              </w:rPr>
              <w:t xml:space="preserve"> </w:t>
            </w:r>
            <w:r w:rsidRPr="00406B80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u w:val="single"/>
                <w:lang w:eastAsia="ru-RU"/>
                <w14:ligatures w14:val="none"/>
              </w:rPr>
              <w:t>Всеволожского муниципального района Ленинградской области</w:t>
            </w:r>
            <w:r w:rsidRPr="00406B80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ru-RU"/>
                <w14:ligatures w14:val="none"/>
              </w:rPr>
              <w:t>__________________</w:t>
            </w:r>
          </w:p>
          <w:p w14:paraId="2A961B4F" w14:textId="77777777" w:rsidR="00406B80" w:rsidRPr="00406B80" w:rsidRDefault="00406B80" w:rsidP="00406B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ru-RU"/>
                <w14:ligatures w14:val="none"/>
              </w:rPr>
            </w:pPr>
            <w:r w:rsidRPr="00406B80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ru-RU"/>
                <w14:ligatures w14:val="none"/>
              </w:rPr>
              <w:t>(наименование муниципального образования)</w:t>
            </w:r>
          </w:p>
        </w:tc>
      </w:tr>
    </w:tbl>
    <w:p w14:paraId="0149223C" w14:textId="77777777" w:rsidR="00406B80" w:rsidRPr="00406B80" w:rsidRDefault="00406B80" w:rsidP="00406B8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73"/>
        <w:gridCol w:w="4678"/>
        <w:gridCol w:w="4394"/>
      </w:tblGrid>
      <w:tr w:rsidR="00406B80" w:rsidRPr="00406B80" w14:paraId="0AED6975" w14:textId="77777777" w:rsidTr="00406B80">
        <w:tc>
          <w:tcPr>
            <w:tcW w:w="4673" w:type="dxa"/>
          </w:tcPr>
          <w:p w14:paraId="6DB30ECB" w14:textId="77777777" w:rsidR="00406B80" w:rsidRPr="00406B80" w:rsidRDefault="00406B80" w:rsidP="00406B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ru-RU"/>
                <w14:ligatures w14:val="none"/>
              </w:rPr>
            </w:pPr>
            <w:r w:rsidRPr="00406B80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ru-RU"/>
                <w14:ligatures w14:val="none"/>
              </w:rPr>
              <w:t>Количество лиц, замещающих муниципальные должности депутата представительного органа муниципального образования</w:t>
            </w:r>
          </w:p>
        </w:tc>
        <w:tc>
          <w:tcPr>
            <w:tcW w:w="4678" w:type="dxa"/>
          </w:tcPr>
          <w:p w14:paraId="094B6807" w14:textId="77777777" w:rsidR="00406B80" w:rsidRPr="00406B80" w:rsidRDefault="00406B80" w:rsidP="00406B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ru-RU"/>
                <w14:ligatures w14:val="none"/>
              </w:rPr>
            </w:pPr>
            <w:r w:rsidRPr="00406B80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ru-RU"/>
                <w14:ligatures w14:val="none"/>
              </w:rPr>
              <w:t>Количество лиц, замещающих муниципальные должности депутата представительного органа муниципального образования, представивших сведения о доходах, об имуществе и обязательствах имущественного характера &lt;1&gt; по форме справки &lt;2&gt; (далее - сведения)</w:t>
            </w:r>
          </w:p>
        </w:tc>
        <w:tc>
          <w:tcPr>
            <w:tcW w:w="4394" w:type="dxa"/>
          </w:tcPr>
          <w:p w14:paraId="2CE29150" w14:textId="77777777" w:rsidR="00406B80" w:rsidRPr="00406B80" w:rsidRDefault="00406B80" w:rsidP="00406B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ru-RU"/>
                <w14:ligatures w14:val="none"/>
              </w:rPr>
            </w:pPr>
            <w:r w:rsidRPr="00406B80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ru-RU"/>
                <w14:ligatures w14:val="none"/>
              </w:rPr>
              <w:t>Количество лиц, замещающих муниципальные должности депутата представительного органа муниципального образования, представивших недостоверные и(или) неполные сведения</w:t>
            </w:r>
          </w:p>
        </w:tc>
      </w:tr>
      <w:tr w:rsidR="00406B80" w:rsidRPr="00406B80" w14:paraId="10E5F609" w14:textId="77777777" w:rsidTr="00406B80">
        <w:tc>
          <w:tcPr>
            <w:tcW w:w="4673" w:type="dxa"/>
          </w:tcPr>
          <w:p w14:paraId="50F3543E" w14:textId="2D589174" w:rsidR="00406B80" w:rsidRPr="00406B80" w:rsidRDefault="00406B80" w:rsidP="00406B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ru-RU"/>
                <w14:ligatures w14:val="none"/>
              </w:rPr>
              <w:t>10</w:t>
            </w:r>
          </w:p>
        </w:tc>
        <w:tc>
          <w:tcPr>
            <w:tcW w:w="4678" w:type="dxa"/>
          </w:tcPr>
          <w:p w14:paraId="21F3A4D8" w14:textId="39D0D01B" w:rsidR="00406B80" w:rsidRPr="00406B80" w:rsidRDefault="00406B80" w:rsidP="00406B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ru-RU"/>
                <w14:ligatures w14:val="none"/>
              </w:rPr>
              <w:t>0</w:t>
            </w:r>
          </w:p>
        </w:tc>
        <w:tc>
          <w:tcPr>
            <w:tcW w:w="4394" w:type="dxa"/>
          </w:tcPr>
          <w:p w14:paraId="1B07AF8A" w14:textId="1ACC61CB" w:rsidR="00406B80" w:rsidRPr="00406B80" w:rsidRDefault="00406B80" w:rsidP="00406B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ru-RU"/>
                <w14:ligatures w14:val="none"/>
              </w:rPr>
              <w:t>0</w:t>
            </w:r>
          </w:p>
        </w:tc>
      </w:tr>
      <w:tr w:rsidR="00406B80" w:rsidRPr="00406B80" w14:paraId="70EBC211" w14:textId="77777777" w:rsidTr="00406B80">
        <w:tc>
          <w:tcPr>
            <w:tcW w:w="4673" w:type="dxa"/>
          </w:tcPr>
          <w:p w14:paraId="611C73E3" w14:textId="77777777" w:rsidR="00406B80" w:rsidRPr="00406B80" w:rsidRDefault="00406B80" w:rsidP="00406B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ru-RU"/>
                <w14:ligatures w14:val="none"/>
              </w:rPr>
            </w:pPr>
          </w:p>
        </w:tc>
        <w:tc>
          <w:tcPr>
            <w:tcW w:w="4678" w:type="dxa"/>
          </w:tcPr>
          <w:p w14:paraId="1B96A349" w14:textId="77777777" w:rsidR="00406B80" w:rsidRPr="00406B80" w:rsidRDefault="00406B80" w:rsidP="00406B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ru-RU"/>
                <w14:ligatures w14:val="none"/>
              </w:rPr>
            </w:pPr>
          </w:p>
        </w:tc>
        <w:tc>
          <w:tcPr>
            <w:tcW w:w="4394" w:type="dxa"/>
          </w:tcPr>
          <w:p w14:paraId="7D02D67F" w14:textId="77777777" w:rsidR="00406B80" w:rsidRPr="00406B80" w:rsidRDefault="00406B80" w:rsidP="00406B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ru-RU"/>
                <w14:ligatures w14:val="none"/>
              </w:rPr>
            </w:pPr>
          </w:p>
        </w:tc>
      </w:tr>
    </w:tbl>
    <w:p w14:paraId="1F80F0CD" w14:textId="77777777" w:rsidR="00406B80" w:rsidRPr="00406B80" w:rsidRDefault="00406B80" w:rsidP="00406B8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034"/>
      </w:tblGrid>
      <w:tr w:rsidR="00406B80" w:rsidRPr="00406B80" w14:paraId="653590E5" w14:textId="77777777" w:rsidTr="00406B80">
        <w:tc>
          <w:tcPr>
            <w:tcW w:w="14034" w:type="dxa"/>
            <w:tcBorders>
              <w:top w:val="nil"/>
              <w:left w:val="nil"/>
              <w:bottom w:val="nil"/>
              <w:right w:val="nil"/>
            </w:tcBorders>
          </w:tcPr>
          <w:p w14:paraId="30A2AE3B" w14:textId="77777777" w:rsidR="00406B80" w:rsidRPr="00406B80" w:rsidRDefault="00406B80" w:rsidP="00406B80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ru-RU"/>
                <w14:ligatures w14:val="none"/>
              </w:rPr>
            </w:pPr>
            <w:r w:rsidRPr="00406B80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ru-RU"/>
                <w14:ligatures w14:val="none"/>
              </w:rPr>
              <w:t>--------------------------------</w:t>
            </w:r>
          </w:p>
          <w:p w14:paraId="6C02EB64" w14:textId="77777777" w:rsidR="00406B80" w:rsidRPr="00406B80" w:rsidRDefault="00406B80" w:rsidP="00406B80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ru-RU"/>
                <w14:ligatures w14:val="none"/>
              </w:rPr>
            </w:pPr>
            <w:r w:rsidRPr="00406B80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ru-RU"/>
                <w14:ligatures w14:val="none"/>
              </w:rPr>
              <w:t xml:space="preserve">&lt;1&gt; При наличии оснований для представления сведений о расходах в соответствии с Федеральным </w:t>
            </w:r>
            <w:hyperlink r:id="rId4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      <w:r w:rsidRPr="00406B80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0"/>
                  <w:lang w:eastAsia="ru-RU"/>
                  <w14:ligatures w14:val="none"/>
                </w:rPr>
                <w:t>законом</w:t>
              </w:r>
            </w:hyperlink>
            <w:r w:rsidRPr="00406B80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ru-RU"/>
                <w14:ligatures w14:val="none"/>
              </w:rPr>
              <w:t xml:space="preserve"> от 3 декабря 2012 года N 230-ФЗ "О контроле за соответствием расходов лиц, замещающих государственные должности, и иных лиц их доходам".</w:t>
            </w:r>
          </w:p>
          <w:p w14:paraId="470D52FD" w14:textId="77777777" w:rsidR="00406B80" w:rsidRPr="00406B80" w:rsidRDefault="00406B80" w:rsidP="00406B80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ru-RU"/>
                <w14:ligatures w14:val="none"/>
              </w:rPr>
            </w:pPr>
            <w:r w:rsidRPr="00406B80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ru-RU"/>
                <w14:ligatures w14:val="none"/>
              </w:rPr>
              <w:t xml:space="preserve">&lt;2&gt; Форма </w:t>
            </w:r>
            <w:hyperlink r:id="rId5" w:tooltip="Указ Президента РФ от 23.06.2014 N 460 (ред. от 31.12.2025)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 {КонсультантПлюс}">
              <w:r w:rsidRPr="00406B80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0"/>
                  <w:lang w:eastAsia="ru-RU"/>
                  <w14:ligatures w14:val="none"/>
                </w:rPr>
                <w:t>справки</w:t>
              </w:r>
            </w:hyperlink>
            <w:r w:rsidRPr="00406B80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ru-RU"/>
                <w14:ligatures w14:val="none"/>
              </w:rPr>
              <w:t xml:space="preserve"> о доходах, расходах, об имуществе и обязательствах имущественного характера утверждена Указом Президента Российской Федерации от 23 июня 2014 года N 460 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Федерации".</w:t>
            </w:r>
          </w:p>
        </w:tc>
      </w:tr>
    </w:tbl>
    <w:p w14:paraId="663438E6" w14:textId="77777777" w:rsidR="00BD0885" w:rsidRDefault="00BD0885"/>
    <w:sectPr w:rsidR="00BD0885" w:rsidSect="00406B8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6CF"/>
    <w:rsid w:val="00190065"/>
    <w:rsid w:val="00406B80"/>
    <w:rsid w:val="00442EF8"/>
    <w:rsid w:val="005C4C7E"/>
    <w:rsid w:val="007616CF"/>
    <w:rsid w:val="00BD0885"/>
    <w:rsid w:val="00C60541"/>
    <w:rsid w:val="00FA6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C28DF"/>
  <w15:chartTrackingRefBased/>
  <w15:docId w15:val="{EC25F469-A74F-453A-9308-E6B14DEF7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616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16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16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16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16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16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16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16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16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16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616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616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616C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616C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616C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616C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616C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616C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616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616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16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616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616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616C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616C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616C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616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616C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616C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523948&amp;date=22.05.2026&amp;dst=100045&amp;field=134" TargetMode="External"/><Relationship Id="rId4" Type="http://schemas.openxmlformats.org/officeDocument/2006/relationships/hyperlink" Target="https://login.consultant.ru/link/?req=doc&amp;base=LAW&amp;n=523305&amp;date=22.05.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Белаш</dc:creator>
  <cp:keywords/>
  <dc:description/>
  <cp:lastModifiedBy>Влад Админ</cp:lastModifiedBy>
  <cp:revision>2</cp:revision>
  <dcterms:created xsi:type="dcterms:W3CDTF">2026-05-22T09:09:00Z</dcterms:created>
  <dcterms:modified xsi:type="dcterms:W3CDTF">2026-05-22T09:09:00Z</dcterms:modified>
</cp:coreProperties>
</file>