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BE6D" w14:textId="77777777" w:rsidR="00EE5162" w:rsidRPr="00EE5162" w:rsidRDefault="00EE5162" w:rsidP="00EE516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E5162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117E127D" wp14:editId="2C980F24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45391C" w14:textId="77777777" w:rsidR="00EE5162" w:rsidRPr="00EE5162" w:rsidRDefault="00EE5162" w:rsidP="00EE516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EE5162">
        <w:rPr>
          <w:rFonts w:ascii="Arial" w:eastAsia="Times New Roman" w:hAnsi="Arial" w:cs="Arial"/>
          <w:sz w:val="28"/>
          <w:szCs w:val="28"/>
          <w:lang w:eastAsia="ru-RU"/>
        </w:rPr>
        <w:t>Юкковское</w:t>
      </w:r>
      <w:proofErr w:type="spellEnd"/>
      <w:r w:rsidRPr="00EE5162">
        <w:rPr>
          <w:rFonts w:ascii="Arial" w:eastAsia="Times New Roman" w:hAnsi="Arial" w:cs="Arial"/>
          <w:sz w:val="28"/>
          <w:szCs w:val="28"/>
          <w:lang w:eastAsia="ru-RU"/>
        </w:rPr>
        <w:t xml:space="preserve"> сельское поселение</w:t>
      </w:r>
    </w:p>
    <w:p w14:paraId="77ACB505" w14:textId="77777777" w:rsidR="00EE5162" w:rsidRPr="00EE5162" w:rsidRDefault="00EE5162" w:rsidP="00EE516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EE5162">
        <w:rPr>
          <w:rFonts w:ascii="Arial" w:eastAsia="Times New Roman" w:hAnsi="Arial" w:cs="Arial"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14:paraId="37A97674" w14:textId="77777777" w:rsidR="00EE5162" w:rsidRPr="00EE5162" w:rsidRDefault="00EE5162" w:rsidP="00EE516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B3220DF" w14:textId="77777777" w:rsidR="00EE5162" w:rsidRPr="00EE5162" w:rsidRDefault="00EE5162" w:rsidP="00EE516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E5162">
        <w:rPr>
          <w:rFonts w:ascii="Arial" w:eastAsia="Times New Roman" w:hAnsi="Arial" w:cs="Arial"/>
          <w:b/>
          <w:sz w:val="32"/>
          <w:szCs w:val="32"/>
          <w:lang w:eastAsia="ru-RU"/>
        </w:rPr>
        <w:t>С О В Е Т   Д Е П У Т А Т О В</w:t>
      </w:r>
    </w:p>
    <w:p w14:paraId="4D23F7F5" w14:textId="77777777" w:rsidR="00EE5162" w:rsidRPr="00EE5162" w:rsidRDefault="00EE5162" w:rsidP="00EE516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7EC5009" w14:textId="77777777" w:rsidR="00EE5162" w:rsidRPr="00EE5162" w:rsidRDefault="00EE5162" w:rsidP="00EE516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ru-RU"/>
        </w:rPr>
      </w:pPr>
      <w:r w:rsidRPr="00EE5162">
        <w:rPr>
          <w:rFonts w:ascii="Arial" w:eastAsia="Times New Roman" w:hAnsi="Arial" w:cs="Arial"/>
          <w:b/>
          <w:sz w:val="44"/>
          <w:szCs w:val="44"/>
          <w:lang w:eastAsia="ru-RU"/>
        </w:rPr>
        <w:t>Р Е Ш Е Н И Е</w:t>
      </w:r>
    </w:p>
    <w:p w14:paraId="3FC767E6" w14:textId="005CCF2E" w:rsidR="00EE5162" w:rsidRDefault="00EE5162" w:rsidP="00EE516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14:paraId="0384C0B3" w14:textId="77777777" w:rsidR="00BA3E5B" w:rsidRPr="00EE5162" w:rsidRDefault="00BA3E5B" w:rsidP="00EE516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14:paraId="5FE9BB7E" w14:textId="767EFA7F" w:rsidR="00EE5162" w:rsidRPr="00BA3E5B" w:rsidRDefault="00BA3E5B" w:rsidP="00EE5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3E5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06.05.2026</w:t>
      </w:r>
      <w:r w:rsidR="00EE5162" w:rsidRPr="00BA3E5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EE5162" w:rsidRPr="00BA3E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EE5162" w:rsidRPr="00BA3E5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№ </w:t>
      </w:r>
      <w:r w:rsidRPr="00BA3E5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23</w:t>
      </w:r>
    </w:p>
    <w:p w14:paraId="24CAC1EB" w14:textId="77777777" w:rsidR="00EE5162" w:rsidRPr="00EE5162" w:rsidRDefault="00EE5162" w:rsidP="00EE5162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</w:pPr>
      <w:r w:rsidRPr="00EE5162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дер. Юкки</w:t>
      </w:r>
    </w:p>
    <w:p w14:paraId="66F868EB" w14:textId="77777777" w:rsidR="00EE5162" w:rsidRPr="00EE5162" w:rsidRDefault="00EE5162" w:rsidP="00EE516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16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14:paraId="62DDEABE" w14:textId="05C49573" w:rsidR="00EE5162" w:rsidRPr="00EE5162" w:rsidRDefault="00EE5162" w:rsidP="00C92B6E">
      <w:pPr>
        <w:spacing w:after="0" w:line="240" w:lineRule="auto"/>
        <w:ind w:right="45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 в решение Совета депутатов муниципального образования «</w:t>
      </w:r>
      <w:proofErr w:type="spellStart"/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Юкковское</w:t>
      </w:r>
      <w:proofErr w:type="spellEnd"/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сельское поселение» Всеволожского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Ленинградской области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 05.02.2018 № 01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 создании дорожного фонда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об утверждении Положения о муниципальном дорожном фонде муниципального образования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Юкковское</w:t>
      </w:r>
      <w:proofErr w:type="spellEnd"/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сельское поселение» Всеволожского муниципального района Ленинградской области»</w:t>
      </w:r>
    </w:p>
    <w:p w14:paraId="76836006" w14:textId="77777777" w:rsidR="00EE5162" w:rsidRPr="00EE5162" w:rsidRDefault="00EE5162" w:rsidP="00EE51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907C0B0" w14:textId="41E5E73C" w:rsidR="00EE5162" w:rsidRPr="00EE5162" w:rsidRDefault="00EE5162" w:rsidP="00EE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соответствии со статьей 179.4 Бюджетного кодекса Российской Федерации, Федеральным законом от 8 ноября 2007 года № 257-ФЗ</w:t>
      </w:r>
      <w:r w:rsidR="00C92B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«Об автомобильных дорогах и о дорожной деятельности в Российской Федерации и о внесении изменений в отдельные законодательные акты Российской Федерации», Федеральным законом от 6 октября 2003 года №131-ФЗ «Об общих принципах организации местного самоуправления в Российской Федерации»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 депутатов 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Всеволожского муниципального района Ленинградской области 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 е ш и л:</w:t>
      </w:r>
    </w:p>
    <w:p w14:paraId="2977F92E" w14:textId="6B9BB028" w:rsidR="00EE5162" w:rsidRPr="00EE5162" w:rsidRDefault="00EE5162" w:rsidP="00EE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Положение о муниципальном дорожном фонде муниципального образования «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Юкковское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Всеволожского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Ленинградской области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 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 «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Юкковское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Ленинградского области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hyperlink r:id="rId5" w:tgtFrame="_blank" w:history="1">
        <w:r w:rsidRPr="00EE51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05.02.2018 № 01</w:t>
        </w:r>
      </w:hyperlink>
      <w:r w:rsidR="00C92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создании дорожного фонда и об утверждении Положения о муниципальном дорожном фонде муниципального образования «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Юкковское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области» изложить в новой редакции, согласно приложению к настоящему решению.</w:t>
      </w:r>
    </w:p>
    <w:p w14:paraId="7A9F19FF" w14:textId="72AE1324" w:rsidR="00EE5162" w:rsidRPr="00EE5162" w:rsidRDefault="00EE5162" w:rsidP="00EE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вступает в силу с момента его официального опубликования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газете «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Юкковские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ведомости»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подлежит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Всеволожского муниципального района Ленинградской области.</w:t>
      </w:r>
    </w:p>
    <w:p w14:paraId="794B12F0" w14:textId="6A01245F" w:rsidR="00EE5162" w:rsidRPr="00EE5162" w:rsidRDefault="00EE5162" w:rsidP="00EE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за исполнением решения возложить на главу администрации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14:paraId="50227015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432A8E0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6856BA6" w14:textId="4267D109" w:rsidR="00EE5162" w:rsidRPr="00EE5162" w:rsidRDefault="00EE5162" w:rsidP="00EE5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муниципального образования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______________________ </w:t>
      </w:r>
      <w:r w:rsidR="00C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Бурак</w:t>
      </w:r>
    </w:p>
    <w:p w14:paraId="377F83B7" w14:textId="77777777" w:rsidR="00EE5162" w:rsidRPr="00EE5162" w:rsidRDefault="00EE5162" w:rsidP="00EE5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1ECD71A" w14:textId="77777777" w:rsidR="00EE5162" w:rsidRPr="00EE5162" w:rsidRDefault="00EE5162" w:rsidP="00EE5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604CF31" w14:textId="1A637ABB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75681034" w14:textId="3442848A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E38077" w14:textId="10C4495F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F89F7" w14:textId="019CBB60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CD01E7" w14:textId="77CEE550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40371B" w14:textId="558EE930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94C33B" w14:textId="7412A4BE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4705F6" w14:textId="61BC686F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FF61C3" w14:textId="47563DD9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F76A9" w14:textId="64C82083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429BD" w14:textId="0B1223EF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94D6F" w14:textId="641C6B59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4F0EDF" w14:textId="40FA5D2C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D54ADB" w14:textId="14A5A6A7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F70825" w14:textId="6D00451C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6842ED" w14:textId="40DC4C66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6BB7C6" w14:textId="65761526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6340F" w14:textId="34D81AD0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895EAC" w14:textId="6E01E6C4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FED7D3" w14:textId="20AAA5C7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A67AE4" w14:textId="06C54E21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52FE89" w14:textId="3CFBB09A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B2CDD4" w14:textId="4C8EF53D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62F9FB" w14:textId="271CDD57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640D34" w14:textId="2E5B3904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A71FF9" w14:textId="32828546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3FA4F9" w14:textId="28A8B66E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F3F9DE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28267D" w14:textId="77777777" w:rsidR="00C92B6E" w:rsidRDefault="00C92B6E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5D68AB3D" w14:textId="77777777" w:rsidR="00BA3E5B" w:rsidRDefault="00BA3E5B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6BAAC26C" w14:textId="77777777" w:rsidR="00BA3E5B" w:rsidRDefault="00BA3E5B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13FCF253" w14:textId="137E3458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5162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69E92740" w14:textId="77777777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5162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3093BEEF" w14:textId="77777777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E5162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Pr="00EE5162">
        <w:rPr>
          <w:rFonts w:ascii="Times New Roman" w:hAnsi="Times New Roman" w:cs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</w:p>
    <w:p w14:paraId="2F1093E4" w14:textId="5C7746D3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5162">
        <w:rPr>
          <w:rFonts w:ascii="Times New Roman" w:hAnsi="Times New Roman" w:cs="Times New Roman"/>
          <w:sz w:val="28"/>
          <w:szCs w:val="28"/>
        </w:rPr>
        <w:tab/>
      </w:r>
      <w:r w:rsidRPr="00EE5162">
        <w:rPr>
          <w:rFonts w:ascii="Times New Roman" w:hAnsi="Times New Roman" w:cs="Times New Roman"/>
          <w:sz w:val="28"/>
          <w:szCs w:val="28"/>
        </w:rPr>
        <w:tab/>
      </w:r>
      <w:r w:rsidRPr="00EE5162"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BA3E5B">
        <w:rPr>
          <w:rFonts w:ascii="Times New Roman" w:hAnsi="Times New Roman" w:cs="Times New Roman"/>
          <w:sz w:val="28"/>
          <w:szCs w:val="28"/>
        </w:rPr>
        <w:t xml:space="preserve">06.05.2026 </w:t>
      </w:r>
      <w:r w:rsidRPr="00EE5162">
        <w:rPr>
          <w:rFonts w:ascii="Times New Roman" w:hAnsi="Times New Roman" w:cs="Times New Roman"/>
          <w:sz w:val="28"/>
          <w:szCs w:val="28"/>
        </w:rPr>
        <w:t>г.  №</w:t>
      </w:r>
      <w:r w:rsidR="00BA3E5B">
        <w:rPr>
          <w:rFonts w:ascii="Times New Roman" w:hAnsi="Times New Roman" w:cs="Times New Roman"/>
          <w:sz w:val="28"/>
          <w:szCs w:val="28"/>
        </w:rPr>
        <w:t>23</w:t>
      </w:r>
      <w:r w:rsidRPr="00EE51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066D18" w14:textId="77777777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5393EE56" w14:textId="77777777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5162">
        <w:rPr>
          <w:rFonts w:ascii="Times New Roman" w:hAnsi="Times New Roman" w:cs="Times New Roman"/>
          <w:sz w:val="28"/>
          <w:szCs w:val="28"/>
        </w:rPr>
        <w:t>«Приложение №1</w:t>
      </w:r>
    </w:p>
    <w:p w14:paraId="6D2B310E" w14:textId="77777777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5162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2D05E1CB" w14:textId="77777777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516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55B3FE63" w14:textId="77777777" w:rsidR="00EE5162" w:rsidRPr="00EE5162" w:rsidRDefault="00EE5162" w:rsidP="00EE5162">
      <w:pPr>
        <w:tabs>
          <w:tab w:val="left" w:pos="54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51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E5162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EE5162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75330D67" w14:textId="3F2D7203" w:rsidR="00EE5162" w:rsidRDefault="00EE5162" w:rsidP="00EE5162">
      <w:pPr>
        <w:tabs>
          <w:tab w:val="left" w:pos="540"/>
        </w:tabs>
        <w:ind w:left="8222" w:right="-5"/>
        <w:jc w:val="right"/>
      </w:pPr>
      <w:r>
        <w:tab/>
      </w:r>
      <w:r>
        <w:tab/>
      </w:r>
    </w:p>
    <w:p w14:paraId="7F959283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822A3DA" w14:textId="77777777" w:rsidR="00EE5162" w:rsidRPr="00EE5162" w:rsidRDefault="00EE5162" w:rsidP="00EE51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53F4AA33" w14:textId="26A5F019" w:rsidR="00EE5162" w:rsidRPr="00EE5162" w:rsidRDefault="00EE5162" w:rsidP="00EE51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Юкковско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сельско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Всеволожского муниципального района Ленинградской области</w:t>
      </w:r>
    </w:p>
    <w:p w14:paraId="6C3255B8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20F62F6" w14:textId="4F77F7B4" w:rsidR="00EE5162" w:rsidRPr="00EE5162" w:rsidRDefault="00EE5162" w:rsidP="00EE51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 </w:t>
      </w:r>
      <w:r w:rsidR="006F7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</w:t>
      </w:r>
      <w:r w:rsidR="003C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</w:t>
      </w:r>
      <w:r w:rsidR="003C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3C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B6E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Всеволожского муниципального района Ленинградской области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</w:t>
      </w:r>
      <w:r w:rsidR="003C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Юкковское</w:t>
      </w:r>
      <w:proofErr w:type="spellEnd"/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 соответствии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статьей</w:t>
      </w:r>
      <w:r w:rsidR="00D7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179.4 Бюджетного кодекса Российской Федерации, Федеральным законом</w:t>
      </w:r>
      <w:r w:rsidR="00D7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06.10. 2003 № 131-ФЗ «Об общих принципах организации местного самоуправления в Российской Федерации», Федеральным законом</w:t>
      </w:r>
      <w:r w:rsidR="003C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Уставом 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</w:t>
      </w:r>
      <w:r w:rsidR="00E6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</w:t>
      </w:r>
      <w:r w:rsidR="00E6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E6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Всеволожского муниципального района Ленинградской области определяет порядок формирования и использования бюджетных ассигнований дорожного фонда.</w:t>
      </w:r>
    </w:p>
    <w:p w14:paraId="03545F99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6E41718" w14:textId="77777777" w:rsidR="00EE5162" w:rsidRPr="00EE5162" w:rsidRDefault="00EE5162" w:rsidP="00EE51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14:paraId="0756DB80" w14:textId="4E0D167F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 Муниципальный дорожный фонд </w:t>
      </w:r>
      <w:proofErr w:type="spellStart"/>
      <w:r w:rsidR="00E66E01" w:rsidRPr="00E6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E66E01" w:rsidRPr="00E6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Всеволожского муниципального района Ленинградской области (далее дорожный фонд) — часть средств бюджета </w:t>
      </w:r>
      <w:proofErr w:type="spellStart"/>
      <w:r w:rsidR="00E66E01" w:rsidRPr="00E6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E66E01" w:rsidRPr="00E6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в </w:t>
      </w:r>
      <w:proofErr w:type="spellStart"/>
      <w:r w:rsidR="00451DCC" w:rsidRPr="0045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</w:t>
      </w:r>
      <w:r w:rsidR="0045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="00451DCC" w:rsidRPr="0045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</w:t>
      </w:r>
      <w:r w:rsidR="0045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51DCC" w:rsidRPr="0045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45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51DCC" w:rsidRPr="0045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исключением автомобильных дорог общего пользования федерального и регионального значения, местного значения МО «Всеволожский муниципальный район»</w:t>
      </w:r>
      <w:r w:rsidR="00D7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частных автомобильных дорог) (далее — автомобильные дороги), а также капитального ремонта</w:t>
      </w:r>
      <w:r w:rsidR="00D7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ремонта дворовых территорий многоквартирных домов, проездов к дворовым территориям многоквартирных домов населенных пунктов.</w:t>
      </w:r>
    </w:p>
    <w:p w14:paraId="2A2F7792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A0AED1C" w14:textId="77777777" w:rsidR="00EE5162" w:rsidRPr="00EE5162" w:rsidRDefault="00EE5162" w:rsidP="00EE51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формирования дорожного фонда.</w:t>
      </w:r>
    </w:p>
    <w:p w14:paraId="1037398B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1A75267" w14:textId="6DF59D07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Объем бюджетных ассигнований дорожного фонда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утверждается решением </w:t>
      </w:r>
      <w:r w:rsidR="00BD4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овета депутатов </w:t>
      </w:r>
      <w:proofErr w:type="spellStart"/>
      <w:r w:rsidR="00BD4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BD4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Всеволожского муниципального района Ленинградской области о местном бюджете на очередной финансовый год </w:t>
      </w:r>
      <w:r w:rsidR="00BD4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плановый период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размере не менее прогнозируемого объема доходов местного бюджета, от:</w:t>
      </w:r>
    </w:p>
    <w:p w14:paraId="7B110923" w14:textId="1DC5365B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субсидии из областного и федерального бюджетов, иные межбюджетные трансферты из бюджетов других уровней на финансовое обеспечение дорожной деятельности в отношении автомобильных дорог,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 придомовых территории и проездов к дворовым территориям многоквартирных домов населенных пунктов;</w:t>
      </w:r>
    </w:p>
    <w:p w14:paraId="57988E1B" w14:textId="22C6B3EE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безвозмездные перечисления от физических и юридических лиц,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добровольные пожертвования, на финансовое обеспечение дорожной деятельности в отношении автомобильных дорог;</w:t>
      </w:r>
    </w:p>
    <w:p w14:paraId="12908E88" w14:textId="60C4D8CD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денежные средства, поступившие в местный бюджет поселения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уплаты неустоек (штрафов, пеней), а также от возмещения убытков муниципального заказчика, взысканных в установленном порядке в связи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нарушением исполнителем (подрядчиком) условий муниципальных контрактов (договоров), финансируемых за счет средств дорожного фонда, или в связи с уклонением от заключения таких договоров муниципальных контрактов (договоров);</w:t>
      </w:r>
    </w:p>
    <w:p w14:paraId="4A2420AE" w14:textId="75FA1206" w:rsidR="00BD4A18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ED750F" w:rsidRPr="00ED7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акцизов на автомобильный бензин, прямогонный бензин, дизельное топливо, моторные масла для дизельных и карбюраторных (инжекторных) двигателей, производимые на территории Российской Федерации, подлежащих зачислению в бюджет </w:t>
      </w:r>
      <w:proofErr w:type="spellStart"/>
      <w:r w:rsidR="00ED750F" w:rsidRPr="00ED7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ED750F" w:rsidRPr="00ED7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ED7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926B84" w14:textId="2FBD29A4" w:rsidR="00C92B6E" w:rsidRDefault="00C92B6E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2.1.5. </w:t>
      </w:r>
      <w:r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бюджетных ассигнований дорожного фонда </w:t>
      </w:r>
      <w:proofErr w:type="spellStart"/>
      <w:r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не использованных в текущем финансовом году и направленных на увеличение бюджетных ассигнований дорожного фонда </w:t>
      </w:r>
      <w:proofErr w:type="spellStart"/>
      <w:r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очередном финансовом году</w:t>
      </w:r>
    </w:p>
    <w:p w14:paraId="0E112262" w14:textId="2E8DBAFE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При формировании бюджета </w:t>
      </w:r>
      <w:proofErr w:type="spellStart"/>
      <w:r w:rsidR="00ED750F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ED750F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ED750F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очередной финансовый год, бюджетные ассигнования дорожного фонда, превышающие прогнозируемый объем доходов дорожного фонда, покрываются за счет налоговых и неналоговых доходов</w:t>
      </w:r>
      <w:r w:rsidR="00C92B6E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 </w:t>
      </w:r>
      <w:proofErr w:type="spellStart"/>
      <w:r w:rsidR="00C92B6E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C92B6E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поступающих</w:t>
      </w:r>
      <w:r w:rsidR="00C92B6E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очередном финансовом году</w:t>
      </w:r>
      <w:r w:rsidR="006756AB" w:rsidRPr="00C92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60C4A5" w14:textId="79EE835C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Перечисление безвозмездных поступлений от физического или юридического лица на финансовое обеспечение дорожной деятельности, в том числе добровольных пожертвований, в отношении автомобильных дорог общего пользования в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после заключения договора пожертвования между указанным физическим или юридическим лицом с одной стороны и администрацией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 другой стороны.</w:t>
      </w:r>
    </w:p>
    <w:p w14:paraId="1564CCE1" w14:textId="2F64092B" w:rsidR="00EE5162" w:rsidRPr="00EE5162" w:rsidRDefault="00EE5162" w:rsidP="00C9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Указанные безвозмездные поступления от физических и юридических лиц направляются на увеличение бюджетных ассигнований дорожного фонда в установленном порядке после подтверждения поступления указанных средств в доход бюджета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148C88" w14:textId="554C4445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В течение финансового года объем бюджетных ассигнований дорожного фонда может </w:t>
      </w:r>
      <w:r w:rsid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изменяться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путем внесения в установленном порядке изменений в бюджет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Всеволожского муниципального района Ленинградской области на очередной финансовый год.</w:t>
      </w:r>
    </w:p>
    <w:p w14:paraId="4A603178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756B04B" w14:textId="77777777" w:rsidR="00EE5162" w:rsidRPr="00EE5162" w:rsidRDefault="00EE5162" w:rsidP="00EE51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использования дорожного фонда.</w:t>
      </w:r>
    </w:p>
    <w:p w14:paraId="03B61613" w14:textId="23496AB5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Главным распорядителем бюджетных ассигнований дорожного фонда является администрация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798ECC" w14:textId="352EBB46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Использование бюджетных ассигнований дорожного фонда осуществляется в соответствии со сводной бюджетной росписью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нормативными правовыми актами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муниципальной программой в сфере дорожного хозяйства, по следующим направлениям и видам дорожной деятельности:</w:t>
      </w:r>
    </w:p>
    <w:p w14:paraId="01681549" w14:textId="2E33E96C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проектирование, строительство и реконструкция автомобильных дорог общего пользования </w:t>
      </w:r>
      <w:r w:rsidR="0007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местного значения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искусственных сооружений на них, включая разработку документации по планировке территории в целях размещения автомобильных дорог</w:t>
      </w:r>
      <w:r w:rsidR="00076C2F" w:rsidRPr="00076C2F">
        <w:t xml:space="preserve"> </w:t>
      </w:r>
      <w:r w:rsidR="00076C2F" w:rsidRPr="0007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пользования местного значения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инженерные изыскания, разработку проектной документации, проведение необходимых экспертиз и подготовку территории строительства;</w:t>
      </w:r>
    </w:p>
    <w:p w14:paraId="110537A9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капитальный ремонт, ремонт и содержание автомобильных дорог общего пользования местного значения и искусственных сооружений на них;</w:t>
      </w:r>
    </w:p>
    <w:p w14:paraId="10351355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обустройство автомобильных дорог общего пользования местного значения в целях повышения безопасности дорожного движения;</w:t>
      </w:r>
    </w:p>
    <w:p w14:paraId="5F33670D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капитальный ремонт и ремонт дворовых территорий многоквартирных домов, проездов к дворовым территориям многоквартирных домов населенных пунктов;</w:t>
      </w:r>
    </w:p>
    <w:p w14:paraId="520544A3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прочих мероприятий, необходимых для развития и функционирования сети автомобильных дорог общего пользования местного значения;</w:t>
      </w:r>
    </w:p>
    <w:p w14:paraId="2F26FA62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-инвентаризацию, паспортизацию, проведение кадастровых работ, регистрации прав в отношении автомобильных дорог общего пользования местного значения, дорожных сооружений;</w:t>
      </w:r>
    </w:p>
    <w:p w14:paraId="05603AED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резерва средств дорожного фонда.</w:t>
      </w:r>
    </w:p>
    <w:p w14:paraId="57C147D9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Средства дорожного фонда имеют целевое назначение и не подлежат изъятию или расходованию на цели, не связанные с обеспечением дорожной деятельности.</w:t>
      </w:r>
    </w:p>
    <w:p w14:paraId="2CEE410D" w14:textId="01D38A6D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Бюджетные ассигнования дорожного фонда, не использованные</w:t>
      </w:r>
      <w:r w:rsid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финансовом году, направляются на увеличение бюджетных ассигнований дорожного фонда в очередном финансовом году.</w:t>
      </w:r>
    </w:p>
    <w:p w14:paraId="4B4254CE" w14:textId="582A2FB6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 Бюджетные ассигнования дорожного фонда подлежат возврату</w:t>
      </w:r>
      <w:r w:rsid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бюджет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установлении фактов их 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нецелевого использования, влекущих ответственность, установленную законодательством.</w:t>
      </w:r>
    </w:p>
    <w:p w14:paraId="4ABC4ECF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5282B39" w14:textId="77777777" w:rsidR="00EE5162" w:rsidRPr="00EE5162" w:rsidRDefault="00EE5162" w:rsidP="00EE51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Отчет об использовании муниципального</w:t>
      </w:r>
    </w:p>
    <w:p w14:paraId="17FC640D" w14:textId="0D271BDF" w:rsidR="00EE5162" w:rsidRPr="00EE5162" w:rsidRDefault="00EE5162" w:rsidP="006756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дорожного фонда </w:t>
      </w:r>
      <w:proofErr w:type="spellStart"/>
      <w:r w:rsidR="006756AB" w:rsidRPr="00675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Всеволожского</w:t>
      </w:r>
    </w:p>
    <w:p w14:paraId="48970A3C" w14:textId="77777777" w:rsidR="00EE5162" w:rsidRPr="00EE5162" w:rsidRDefault="00EE5162" w:rsidP="00EE51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Ленинградской области</w:t>
      </w:r>
    </w:p>
    <w:p w14:paraId="65706C86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5002A85" w14:textId="5E0179DF" w:rsid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 Отчет о доходах и расходах муниципального дорожного фонда формируется в составе бюджетной отчетности об исполнении бюджета 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предоставляется в </w:t>
      </w:r>
      <w:r w:rsid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 депутатов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одновременно с годовым отчетом об исполнении бюджета </w:t>
      </w:r>
      <w:proofErr w:type="spellStart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(согласно приложению</w:t>
      </w:r>
      <w:r w:rsidR="0067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подлежит обязательному опубликованию в газете «</w:t>
      </w:r>
      <w:proofErr w:type="spellStart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Юкковские</w:t>
      </w:r>
      <w:proofErr w:type="spellEnd"/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ведомости» и размещению на официальном Интернет сайте </w:t>
      </w:r>
      <w:proofErr w:type="spellStart"/>
      <w:r w:rsidR="006756AB" w:rsidRPr="00ED7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Юкковского</w:t>
      </w:r>
      <w:proofErr w:type="spellEnd"/>
      <w:r w:rsidR="006756AB" w:rsidRPr="00ED7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Всеволожского района Ленинградской области.</w:t>
      </w:r>
    </w:p>
    <w:p w14:paraId="79AD4516" w14:textId="07405E79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74F6A3" w14:textId="6126AB45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57107" w14:textId="514DCFCA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2965B4" w14:textId="1C2F84C2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04BC33" w14:textId="5EB4D36E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201A2C" w14:textId="1C98E374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5A87F9" w14:textId="1C1F2317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91F5B4" w14:textId="078BFE1E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A084F7" w14:textId="4919B6D2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876DE1" w14:textId="388F378A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528B10" w14:textId="1EADCE2A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CAE393" w14:textId="5E89285C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DE46D5" w14:textId="40504B6C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6A333E" w14:textId="7C3CB686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332D30" w14:textId="065963AE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51CA80" w14:textId="12D2647F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66275E" w14:textId="660102B5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D1D77C" w14:textId="404481F2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39E8D9" w14:textId="0BA68EB3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BD0F8B" w14:textId="630A08E8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49C14" w14:textId="32E45F0B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EF02D" w14:textId="03F0DD9F" w:rsidR="00076C2F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72C632" w14:textId="77777777" w:rsidR="00076C2F" w:rsidRPr="00EE5162" w:rsidRDefault="00076C2F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6C01FE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495204C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804F832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</w:tblGrid>
      <w:tr w:rsidR="00EE5162" w:rsidRPr="00EE5162" w14:paraId="6DDBFF13" w14:textId="77777777" w:rsidTr="00EE5162">
        <w:trPr>
          <w:jc w:val="right"/>
        </w:trPr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C1C1" w14:textId="77777777" w:rsidR="006F7FC7" w:rsidRDefault="006F7FC7" w:rsidP="00EE5162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AABDA" w14:textId="77777777" w:rsidR="006F7FC7" w:rsidRDefault="006F7FC7" w:rsidP="00EE5162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B28847" w14:textId="44AFB4DF" w:rsidR="00EE5162" w:rsidRPr="00EE5162" w:rsidRDefault="00EE5162" w:rsidP="00EE5162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14:paraId="6922FE35" w14:textId="55B15EA0" w:rsidR="00EE5162" w:rsidRPr="00EE5162" w:rsidRDefault="00EE5162" w:rsidP="00EE5162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</w:t>
            </w:r>
            <w:r w:rsidR="006756AB">
              <w:t xml:space="preserve"> </w:t>
            </w:r>
            <w:r w:rsidR="006756AB" w:rsidRPr="00675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муниципальном дорожном фонде </w:t>
            </w:r>
            <w:proofErr w:type="spellStart"/>
            <w:r w:rsidR="006756AB" w:rsidRPr="00675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Юкковского</w:t>
            </w:r>
            <w:proofErr w:type="spellEnd"/>
            <w:r w:rsidR="006756AB" w:rsidRPr="00675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Всеволожского муниципального района Ленинградской области</w:t>
            </w:r>
          </w:p>
          <w:p w14:paraId="7E7F1F2D" w14:textId="77777777" w:rsidR="00EE5162" w:rsidRPr="00EE5162" w:rsidRDefault="00EE5162" w:rsidP="00EE51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BD57450" w14:textId="77777777" w:rsidR="00EE5162" w:rsidRPr="00EE5162" w:rsidRDefault="00EE5162" w:rsidP="00EE51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36DBF702" w14:textId="77777777" w:rsidR="00EE5162" w:rsidRPr="00EE5162" w:rsidRDefault="00EE5162" w:rsidP="00EE51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2F9FC851" w14:textId="77777777" w:rsidR="00EE5162" w:rsidRPr="00EE5162" w:rsidRDefault="00EE5162" w:rsidP="00EE51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доходах и расходах муниципального дорожного фонда</w:t>
      </w:r>
    </w:p>
    <w:p w14:paraId="1F4A0FEB" w14:textId="77777777" w:rsidR="006756AB" w:rsidRDefault="006756AB" w:rsidP="00EE5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75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Юкковского</w:t>
      </w:r>
      <w:proofErr w:type="spellEnd"/>
      <w:r w:rsidRPr="00675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14:paraId="39624F92" w14:textId="2D75E7CB" w:rsidR="00EE5162" w:rsidRPr="00EE5162" w:rsidRDefault="00EE5162" w:rsidP="00EE51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 _____________ год</w:t>
      </w:r>
    </w:p>
    <w:p w14:paraId="0B93571A" w14:textId="77777777" w:rsidR="00EE5162" w:rsidRPr="00EE5162" w:rsidRDefault="00EE5162" w:rsidP="00EE5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0"/>
        <w:gridCol w:w="2289"/>
      </w:tblGrid>
      <w:tr w:rsidR="00EE5162" w:rsidRPr="00EE5162" w14:paraId="6FB9EB5A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49BA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30C6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</w:tc>
      </w:tr>
      <w:tr w:rsidR="00EE5162" w:rsidRPr="00EE5162" w14:paraId="4FC34422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CA37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– всего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876D3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0A619A63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9B122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D2498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38C6F4B6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8029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из областного и федерального бюджетов, иные межбюджетные трансферты из бюджетов других уровней на финансовое обеспечение дорожной деятельности в отношении автомобильных дорог, а также придомовых территории и проездов к дворовым территориям многоквартирных домов населенных пунктов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D8794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6E69AFB9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6A995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перечисления от физических и юридических лиц, в том числе добровольные пожертвования, на финансовое обеспечение дорожной деятельности в отношении автомобильных дорог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48D32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3DDA9584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3016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денежные средства, поступившие в местный бюджет поселения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муниципальных контрактов (договоров), финансируемых за счет средств дорожного фонда, или в связи с уклонением от заключения таких договоров муниципальных контрактов (договоров)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C9AC7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4CE7EFED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A83B" w14:textId="3D003738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акциз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автомобильный бензин, прямогонный бензин, дизельное топливо, моторные масла для дизельных и карбюраторных (инжекторных) двигателей, производимые на территории Российской Федерации, подлежащих зачислению в бюджет </w:t>
            </w:r>
            <w:proofErr w:type="spellStart"/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Юкковского</w:t>
            </w:r>
            <w:proofErr w:type="spellEnd"/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C4F7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2EECF869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C39C6" w14:textId="410768F9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бюджетные ассигнования дорожного фонда, превышающие прогнозируемый объем доходов дорожного фонда, покрыва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емые</w:t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налоговых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неналоговых доходов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92B6E" w:rsidRP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Юкковского</w:t>
            </w:r>
            <w:proofErr w:type="spellEnd"/>
            <w:r w:rsidR="00C92B6E" w:rsidRP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699A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56385A27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2A837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– всего: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182E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1221F782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61E9" w14:textId="5BD70812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3F605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3331B17A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F9F6" w14:textId="6A1343D5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проектированию, строительству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реконструкции автомобильных дорог общего пользования и искусственных сооружений на них, 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подготовку территории строительства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33FF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1E7B3758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681E" w14:textId="23A54309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капитальному ремонту, ремонту</w:t>
            </w:r>
            <w:r w:rsidR="00C92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115BA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364068D5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FC56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обустройству автомобильных дорог общего пользования местного значения в целях повышения безопасности дорожного движения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B797C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053E346C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8499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капитальному ремонту и ремонту дворовых территорий многоквартирных домов, проездов к дворовым территориям многоквартирных домов населенных пунктов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5DDE3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4D8DC39B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B660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резерва средств дорожного фонда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A61FC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658999E4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00F3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инвентаризации, паспортизации, проведению кадастровых работ, регистрации прав в отношении автомобильных дорог общего пользования местного значения, дорожных сооружений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5CD7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30E89D1C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AE58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прочих мероприятий, необходимых для развития и функционирования сети автомобильных дорог общего пользования местного значения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6319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162" w:rsidRPr="00EE5162" w14:paraId="5D69F8C9" w14:textId="77777777" w:rsidTr="00C92B6E">
        <w:trPr>
          <w:jc w:val="center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00BB8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СРЕДСТВ НА КОНЕЦ ОТЧЕТНОГО ГОДА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75CC" w14:textId="77777777" w:rsidR="00EE5162" w:rsidRPr="00EE5162" w:rsidRDefault="00EE5162" w:rsidP="00EE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118E36FB" w14:textId="77777777" w:rsidR="00C65150" w:rsidRPr="00EE5162" w:rsidRDefault="00C65150">
      <w:pPr>
        <w:rPr>
          <w:rFonts w:ascii="Times New Roman" w:hAnsi="Times New Roman" w:cs="Times New Roman"/>
          <w:sz w:val="28"/>
          <w:szCs w:val="28"/>
        </w:rPr>
      </w:pPr>
    </w:p>
    <w:sectPr w:rsidR="00C65150" w:rsidRPr="00EE5162" w:rsidSect="00C92B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62"/>
    <w:rsid w:val="00076C2F"/>
    <w:rsid w:val="003C5931"/>
    <w:rsid w:val="00451DCC"/>
    <w:rsid w:val="006756AB"/>
    <w:rsid w:val="006F7FC7"/>
    <w:rsid w:val="00BA3E5B"/>
    <w:rsid w:val="00BD4A18"/>
    <w:rsid w:val="00C65150"/>
    <w:rsid w:val="00C92B6E"/>
    <w:rsid w:val="00D702FD"/>
    <w:rsid w:val="00E66E01"/>
    <w:rsid w:val="00ED750F"/>
    <w:rsid w:val="00E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01AA"/>
  <w15:chartTrackingRefBased/>
  <w15:docId w15:val="{D12472CC-9B02-45FE-BC3D-C1BE1E22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1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6352D2D7-78E7-4402-A1A5-3C0EB3A6E75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Совет</dc:creator>
  <cp:keywords/>
  <dc:description/>
  <cp:lastModifiedBy>Юрист Совет</cp:lastModifiedBy>
  <cp:revision>2</cp:revision>
  <cp:lastPrinted>2026-04-30T08:30:00Z</cp:lastPrinted>
  <dcterms:created xsi:type="dcterms:W3CDTF">2026-05-07T09:22:00Z</dcterms:created>
  <dcterms:modified xsi:type="dcterms:W3CDTF">2026-05-07T09:22:00Z</dcterms:modified>
</cp:coreProperties>
</file>