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A95B6" w14:textId="1E682516" w:rsidR="00437119" w:rsidRDefault="00437119" w:rsidP="00437119">
      <w:pPr>
        <w:spacing w:after="0" w:line="480" w:lineRule="auto"/>
        <w:ind w:left="-709" w:right="-567"/>
        <w:jc w:val="right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идентификатор</w:t>
      </w:r>
    </w:p>
    <w:p w14:paraId="64825119" w14:textId="579E3D18" w:rsidR="00F668B5" w:rsidRPr="00F668B5" w:rsidRDefault="00437119" w:rsidP="0006526F">
      <w:pPr>
        <w:spacing w:after="0" w:line="480" w:lineRule="auto"/>
        <w:ind w:left="-709" w:right="-567"/>
        <w:jc w:val="center"/>
        <w:rPr>
          <w:rFonts w:ascii="Times New Roman" w:eastAsiaTheme="minorHAnsi" w:hAnsi="Times New Roman" w:cs="Times New Roman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18"/>
          <w:lang w:eastAsia="en-US"/>
        </w:rPr>
        <w:t>ГЕРБ</w:t>
      </w:r>
    </w:p>
    <w:p w14:paraId="766E11D5" w14:textId="77777777" w:rsidR="00F668B5" w:rsidRPr="00F668B5" w:rsidRDefault="00F668B5" w:rsidP="0006526F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77AF0BD7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</w:t>
      </w:r>
      <w:proofErr w:type="spellStart"/>
      <w:r w:rsidRPr="00F668B5">
        <w:rPr>
          <w:rFonts w:ascii="Arial" w:eastAsiaTheme="minorHAnsi" w:hAnsi="Arial" w:cs="Arial"/>
          <w:sz w:val="28"/>
          <w:szCs w:val="18"/>
          <w:lang w:eastAsia="en-US"/>
        </w:rPr>
        <w:t>Юкковское</w:t>
      </w:r>
      <w:proofErr w:type="spellEnd"/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сельское поселение»</w:t>
      </w:r>
    </w:p>
    <w:p w14:paraId="116633DD" w14:textId="77777777" w:rsidR="00F668B5" w:rsidRPr="00F668B5" w:rsidRDefault="00F668B5" w:rsidP="0006526F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18E06966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43825CC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290F08B5" w14:textId="77777777" w:rsidR="00F668B5" w:rsidRPr="00F668B5" w:rsidRDefault="00F668B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40CDDC80" w14:textId="77777777" w:rsidR="00F668B5" w:rsidRPr="00F668B5" w:rsidRDefault="00E74245" w:rsidP="0006526F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490DEB0" w14:textId="77777777" w:rsidR="00F668B5" w:rsidRPr="00F668B5" w:rsidRDefault="00F668B5" w:rsidP="0006526F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4BBC4A7" w14:textId="7708765D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_____</w:t>
      </w:r>
      <w:r w:rsidR="00437119" w:rsidRPr="00437119">
        <w:rPr>
          <w:rFonts w:ascii="Times New Roman" w:eastAsiaTheme="minorHAnsi" w:hAnsi="Times New Roman" w:cs="Times New Roman"/>
          <w:b/>
          <w:bCs/>
          <w:sz w:val="28"/>
          <w:szCs w:val="18"/>
          <w:u w:val="single"/>
          <w:lang w:eastAsia="en-US"/>
        </w:rPr>
        <w:t>20.03.2023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_____ 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="00437119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="00437119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  <w:t>№_____</w:t>
      </w:r>
      <w:r w:rsidR="00437119" w:rsidRPr="00437119">
        <w:rPr>
          <w:rFonts w:ascii="Times New Roman" w:eastAsiaTheme="minorHAnsi" w:hAnsi="Times New Roman" w:cs="Times New Roman"/>
          <w:b/>
          <w:bCs/>
          <w:sz w:val="28"/>
          <w:szCs w:val="18"/>
          <w:u w:val="single"/>
          <w:lang w:eastAsia="en-US"/>
        </w:rPr>
        <w:t>89</w:t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>_____</w:t>
      </w:r>
    </w:p>
    <w:p w14:paraId="227415C8" w14:textId="77777777" w:rsidR="00F668B5" w:rsidRPr="00F668B5" w:rsidRDefault="00F668B5" w:rsidP="0006526F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3FC7A916" w14:textId="77777777" w:rsidR="00B27C49" w:rsidRPr="00B27C49" w:rsidRDefault="00B27C49" w:rsidP="000E657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846" w:type="dxa"/>
        <w:tblInd w:w="108" w:type="dxa"/>
        <w:tblLook w:val="01E0" w:firstRow="1" w:lastRow="1" w:firstColumn="1" w:lastColumn="1" w:noHBand="0" w:noVBand="0"/>
      </w:tblPr>
      <w:tblGrid>
        <w:gridCol w:w="5846"/>
      </w:tblGrid>
      <w:tr w:rsidR="001A00DD" w:rsidRPr="00E55825" w14:paraId="5F76F7E1" w14:textId="77777777" w:rsidTr="006D31B9">
        <w:trPr>
          <w:trHeight w:val="1724"/>
        </w:trPr>
        <w:tc>
          <w:tcPr>
            <w:tcW w:w="5846" w:type="dxa"/>
          </w:tcPr>
          <w:p w14:paraId="233B1C3A" w14:textId="0FB99730" w:rsidR="000E657B" w:rsidRPr="000E657B" w:rsidRDefault="000E657B" w:rsidP="000E657B">
            <w:pPr>
              <w:pStyle w:val="aa"/>
              <w:jc w:val="both"/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  <w:r w:rsidRPr="000E657B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Об обеспечении надлежащего состояния</w:t>
            </w:r>
            <w:r w:rsidR="006D31B9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0E657B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наружного противопожарного водоснабжения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0E657B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в границах муниципального образования</w:t>
            </w:r>
            <w:r w:rsidR="006D31B9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«</w:t>
            </w:r>
            <w:proofErr w:type="spellStart"/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Юкковское</w:t>
            </w:r>
            <w:proofErr w:type="spellEnd"/>
            <w:r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сельское поселение» Всеволожского </w:t>
            </w:r>
            <w:r w:rsidR="006D31B9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муниципального </w:t>
            </w:r>
            <w:r w:rsidRPr="000E657B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района</w:t>
            </w:r>
            <w:r w:rsidR="006D31B9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 xml:space="preserve"> </w:t>
            </w:r>
            <w:r w:rsidRPr="000E657B"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  <w:t>Ленинградской области</w:t>
            </w:r>
          </w:p>
          <w:p w14:paraId="7AA322B2" w14:textId="5D0AC56B" w:rsidR="001A00DD" w:rsidRPr="000E657B" w:rsidRDefault="001A00DD" w:rsidP="000E657B">
            <w:pPr>
              <w:pStyle w:val="aa"/>
              <w:rPr>
                <w:rStyle w:val="ab"/>
                <w:rFonts w:ascii="Times New Roman" w:hAnsi="Times New Roman" w:cs="Times New Roman"/>
                <w:i w:val="0"/>
                <w:iCs w:val="0"/>
                <w:sz w:val="28"/>
                <w:szCs w:val="28"/>
              </w:rPr>
            </w:pPr>
          </w:p>
        </w:tc>
      </w:tr>
    </w:tbl>
    <w:p w14:paraId="66CF15EE" w14:textId="4ADEA0A3" w:rsidR="0094209A" w:rsidRPr="000E657B" w:rsidRDefault="000E657B" w:rsidP="00DE76A2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Федеральным</w:t>
      </w:r>
      <w:r w:rsidR="006D31B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D31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м</w:t>
      </w:r>
      <w:r w:rsidR="006D31B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от  21.12.1994 № 69-ФЗ </w:t>
      </w:r>
      <w:r>
        <w:rPr>
          <w:rFonts w:ascii="Times New Roman" w:hAnsi="Times New Roman" w:cs="Times New Roman"/>
          <w:sz w:val="28"/>
          <w:szCs w:val="28"/>
        </w:rPr>
        <w:br/>
        <w:t>«О пожарной безопасности», от 06.10.2003 № 131-ФЗ «Об общих принципах организации местного самоуправления в Российской Федерации»,</w:t>
      </w:r>
      <w:r w:rsidR="006D31B9">
        <w:rPr>
          <w:rFonts w:ascii="Times New Roman" w:hAnsi="Times New Roman" w:cs="Times New Roman"/>
          <w:sz w:val="28"/>
          <w:szCs w:val="28"/>
        </w:rPr>
        <w:t xml:space="preserve"> от  22.07.2008 № 123-ФЗ «Технический регламент о требованиях пожарной безопасности»,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31B9">
        <w:rPr>
          <w:rFonts w:ascii="Times New Roman" w:hAnsi="Times New Roman" w:cs="Times New Roman"/>
          <w:sz w:val="28"/>
          <w:szCs w:val="28"/>
        </w:rPr>
        <w:t xml:space="preserve">от  07.12.2011 № 416-ФЗ </w:t>
      </w:r>
      <w:r w:rsidR="006D31B9">
        <w:rPr>
          <w:rFonts w:ascii="Times New Roman" w:hAnsi="Times New Roman" w:cs="Times New Roman"/>
          <w:bCs/>
          <w:sz w:val="28"/>
          <w:szCs w:val="28"/>
        </w:rPr>
        <w:t xml:space="preserve">«О водоснабжении и водоотведении»,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от 16.09.2020 № 1479 «Об утверждении Правил противопожарного режима в Российской Федерации», </w:t>
      </w:r>
      <w:r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пожарной безопасности </w:t>
      </w:r>
      <w:r>
        <w:rPr>
          <w:rFonts w:ascii="Times New Roman" w:hAnsi="Times New Roman" w:cs="Times New Roman"/>
          <w:sz w:val="28"/>
          <w:szCs w:val="28"/>
        </w:rPr>
        <w:t>в границах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0B6153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525C67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525C67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525C67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="000B6153">
        <w:rPr>
          <w:rFonts w:ascii="Times New Roman" w:hAnsi="Times New Roman" w:cs="Times New Roman"/>
          <w:sz w:val="28"/>
          <w:szCs w:val="28"/>
        </w:rPr>
        <w:t>)</w:t>
      </w:r>
      <w:r w:rsidR="006D31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активизации работы по приведению наружного противопожарного водоснабжения в соответствии с нормами и правилами, а также в целях создания условия для забора в любое время года воды из источников наружного противопожарного водоснабжения</w:t>
      </w:r>
      <w:r w:rsidR="006D31B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776B81">
        <w:rPr>
          <w:rFonts w:ascii="Times New Roman" w:hAnsi="Times New Roman" w:cs="Times New Roman"/>
          <w:bCs/>
          <w:sz w:val="28"/>
          <w:szCs w:val="28"/>
        </w:rPr>
        <w:t>администрация муниципального образования «</w:t>
      </w:r>
      <w:proofErr w:type="spellStart"/>
      <w:r w:rsidR="00776B81">
        <w:rPr>
          <w:rFonts w:ascii="Times New Roman" w:hAnsi="Times New Roman" w:cs="Times New Roman"/>
          <w:bCs/>
          <w:sz w:val="28"/>
          <w:szCs w:val="28"/>
        </w:rPr>
        <w:t>Юкковское</w:t>
      </w:r>
      <w:proofErr w:type="spellEnd"/>
      <w:r w:rsidR="00776B81">
        <w:rPr>
          <w:rFonts w:ascii="Times New Roman" w:hAnsi="Times New Roman" w:cs="Times New Roman"/>
          <w:bCs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DE76A2">
        <w:rPr>
          <w:rFonts w:ascii="Times New Roman" w:hAnsi="Times New Roman" w:cs="Times New Roman"/>
          <w:bCs/>
          <w:sz w:val="28"/>
          <w:szCs w:val="28"/>
        </w:rPr>
        <w:br/>
      </w:r>
      <w:r w:rsidR="0094209A" w:rsidRPr="00E55825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114320AD" w14:textId="720C60A6" w:rsidR="005E2C77" w:rsidRPr="00B77001" w:rsidRDefault="005E2C77" w:rsidP="007B2D12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5E2C77">
        <w:t xml:space="preserve"> 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1. Утвердить прилагаемый </w:t>
      </w:r>
      <w:r w:rsidR="005057B1"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Порядок содержания и эксплуатации источников наружного противопожарного водоснабжения в границах </w:t>
      </w:r>
      <w:r w:rsidR="005057B1">
        <w:rPr>
          <w:rFonts w:ascii="Times New Roman" w:hAnsi="Times New Roman" w:cs="Times New Roman"/>
          <w:sz w:val="28"/>
          <w:szCs w:val="28"/>
        </w:rPr>
        <w:lastRenderedPageBreak/>
        <w:t>муниципального образования «</w:t>
      </w:r>
      <w:proofErr w:type="spellStart"/>
      <w:r w:rsidR="005057B1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5057B1"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района Ленинградской области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согласно приложению № 1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к настоящему постановлению.</w:t>
      </w:r>
    </w:p>
    <w:p w14:paraId="552A7AAF" w14:textId="59C57703" w:rsidR="005E2C77" w:rsidRPr="00B77001" w:rsidRDefault="005E2C77" w:rsidP="007B2D12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2. К источникам наружного противопожарного водоснабжения отнести централизованные и (или) нецентрализованные системы водоснабжения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с пожарными гидрантами, установленными на водопроводной сети (наружный противопожарный водопровод), водные объекты, используемые в целях пожаротушения в соответствии с законодательством Российской Федерации, а также пожарные резервуары. </w:t>
      </w:r>
    </w:p>
    <w:p w14:paraId="66882A74" w14:textId="5151B629" w:rsidR="005E2C77" w:rsidRDefault="005E2C77" w:rsidP="00282570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 Администраци</w:t>
      </w:r>
      <w:r w:rsidR="007B2D1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и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муниципального образования «</w:t>
      </w:r>
      <w:proofErr w:type="spellStart"/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Юкковское</w:t>
      </w:r>
      <w:proofErr w:type="spellEnd"/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</w:t>
      </w:r>
      <w:r w:rsidR="00525C6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(далее – Администрация)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: </w:t>
      </w:r>
    </w:p>
    <w:p w14:paraId="5BA0B454" w14:textId="78EFE793" w:rsidR="005E2C77" w:rsidRPr="00B77001" w:rsidRDefault="005E2C77" w:rsidP="007B2D12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3.1. Обеспечить исправность, своевременное обслуживание и ремонт наружных водопроводов противопожарного водоснабжения, находящихся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в собственности, хозяйственном ведении или оперативном управлении </w:t>
      </w:r>
      <w:r w:rsidR="007B2D12"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А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дминистрации, </w:t>
      </w:r>
      <w:r w:rsidRPr="00730FC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а также создание на имеющихся на территории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="007B2D12" w:rsidRPr="00730FC3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7B2D12" w:rsidRPr="00730FC3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7B2D12" w:rsidRPr="00730FC3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  <w:r w:rsidRPr="00730FC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источников наружного противопожарного водоснабжения,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условия для забора воды пожарной техникой для тушения пожаров согласно приложению № 2 к настоящему постановлению, для чего в сметах расходов планировать финанси</w:t>
      </w:r>
      <w:r w:rsidR="007B2D1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рование мероприятий на эти цели.</w:t>
      </w:r>
    </w:p>
    <w:p w14:paraId="600D7C9D" w14:textId="2693EA11" w:rsidR="005E2C77" w:rsidRPr="00B77001" w:rsidRDefault="005E2C77" w:rsidP="007B2D12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3.2. Организовать два раза в год (весной – с 01 апреля по 01 июня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и осенью – с 01 сентября по 01 ноября) совместно с представителями </w:t>
      </w:r>
      <w:r w:rsidRPr="00730FC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подразделений Государственной противопожарной службы</w:t>
      </w:r>
      <w:r w:rsidR="00282570" w:rsidRPr="00730FC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730FC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проведение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комиссионного обследования (проверку) состояния источников наружного противопожарного водоснабжения на территории </w:t>
      </w:r>
      <w:r w:rsidR="007B2D12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7B2D12"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 w:rsidR="007B2D12">
        <w:rPr>
          <w:rFonts w:ascii="Times New Roman" w:hAnsi="Times New Roman" w:cs="Times New Roman"/>
          <w:sz w:val="28"/>
          <w:szCs w:val="28"/>
        </w:rPr>
        <w:t xml:space="preserve"> сельское поселение».</w:t>
      </w:r>
    </w:p>
    <w:p w14:paraId="1979D33C" w14:textId="7CD5EC60" w:rsidR="005E2C77" w:rsidRPr="00B77001" w:rsidRDefault="005E2C77" w:rsidP="007B2D12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3.3 По итогам обследования (проверки) источников наружного противопожарного водоснабжения вносить информацию в журнал эксплуатации систем противопожарной защиты</w:t>
      </w:r>
      <w:r w:rsidR="007B2D1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1EB89E89" w14:textId="138744CD" w:rsidR="005E2C77" w:rsidRPr="00B77001" w:rsidRDefault="005E2C77" w:rsidP="007B2D12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3.4. Принимать своевременные меры по ремонту и оборудованию неисправных источников наружного противопожарного водоснабжения, обеспечить обозначение направления движения к источникам наружного противопожарного водоснабжения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 в соответствии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с ГОСТ Р 12.4.026-2015 «Система стандартов безопасности труда. Цвета сигнальные, знаки безопасности и разметка сигнальная. Назначение и правила 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применения. Общие технические требования и характеристики. Методы испытания»</w:t>
      </w:r>
      <w:r w:rsidR="007B2D1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58D9ED02" w14:textId="47672FE8" w:rsidR="005E2C77" w:rsidRPr="00B77001" w:rsidRDefault="005E2C77" w:rsidP="007B2D12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3.5. Предоставлять два раза в год (до 01 апреля и до 01 сентября)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в </w:t>
      </w:r>
      <w:r w:rsidRPr="00730FC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подразделение Государственной противопожарной службы,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перечни имеющихся водопроводных сетей, с находящимися на них пожарными гидрантами, по</w:t>
      </w:r>
      <w:r w:rsidR="007B2D1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длежащих проверки на водоотдачу.</w:t>
      </w:r>
    </w:p>
    <w:p w14:paraId="3BAB7D7B" w14:textId="5CA5C367" w:rsidR="005E2C77" w:rsidRPr="00B77001" w:rsidRDefault="005E2C77" w:rsidP="007B2D12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3.6. Обеспечить наличие свободных подъездов к источникам наружного противопожарного водоснабжения пожарной и приспособленной для целей пожаротушения техники, а для естественных или искусственных водоисточников (река, озеро, бассейн, градирня и др.) устройство подъездов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с площадками (пирсами) с твердым покрытием размером не менее 12х12 метров для установки пожарных автомоби</w:t>
      </w:r>
      <w:r w:rsidR="007B2D1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лей и забора в любое время года.</w:t>
      </w:r>
    </w:p>
    <w:p w14:paraId="2D939240" w14:textId="66E73308" w:rsidR="005E2C77" w:rsidRPr="00B77001" w:rsidRDefault="005E2C77" w:rsidP="007B2D12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3.7. Запретить использование для хозяйственных и производственных целей запаса воды, предназн</w:t>
      </w:r>
      <w:r w:rsidR="007B2D1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аченного для нужд пожаротушения.</w:t>
      </w:r>
    </w:p>
    <w:p w14:paraId="77C26252" w14:textId="131C3FCE" w:rsidR="005E2C77" w:rsidRPr="00730FC3" w:rsidRDefault="005E2C77" w:rsidP="007B2D12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730FC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3.8. С наступлением отрицательных температур воздуха выполнить мероприятия по защите источников в</w:t>
      </w:r>
      <w:r w:rsidR="007B2D12" w:rsidRPr="00730FC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одоснабжения от замерзания воды.</w:t>
      </w:r>
    </w:p>
    <w:p w14:paraId="7A57A8A1" w14:textId="5E462460" w:rsidR="005E2C77" w:rsidRPr="00B77001" w:rsidRDefault="005E2C77" w:rsidP="007B2D12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730FC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3.9. Поставить на кадастровый учет земельные участки, на которых расположены источники наружного противопожарного водоснабжения,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730FC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с присвоением им соответствующего вида использования</w:t>
      </w:r>
      <w:r w:rsidR="00C402ED" w:rsidRPr="00730FC3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4742135F" w14:textId="77777777" w:rsidR="00730FC3" w:rsidRPr="00B77001" w:rsidRDefault="00730FC3" w:rsidP="008F4119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4. Рекомендовать подразделениям Государственной противопожарной службы: </w:t>
      </w:r>
    </w:p>
    <w:p w14:paraId="4CEE0033" w14:textId="43EE6E89" w:rsidR="00730FC3" w:rsidRPr="00B77001" w:rsidRDefault="00730FC3" w:rsidP="008F4119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4.1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Заключить соглашения с организациями, расположенными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на территории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МО 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«</w:t>
      </w:r>
      <w:proofErr w:type="spellStart"/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Юкковское</w:t>
      </w:r>
      <w:proofErr w:type="spellEnd"/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сельское поселение»</w:t>
      </w:r>
      <w:r w:rsidR="00776B8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,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о порядке взаимодействия в сфере содержания и эксплуатации источников наружного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противопожарного водоснабжения.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618A7273" w14:textId="725CAE9A" w:rsidR="00730FC3" w:rsidRPr="00B77001" w:rsidRDefault="00730FC3" w:rsidP="008F4119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4.2. Согласовать инструкции о порядке учета, проверки и использования источников наружного противопожарного водоснабжения с организациями, имеющими в собственности, хозяйственном ведении или оперативном управлении источники наружного противопожарного водоснабжения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1755A263" w14:textId="2D135AAF" w:rsidR="00730FC3" w:rsidRPr="00B77001" w:rsidRDefault="00730FC3" w:rsidP="008F4119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4.3. Не реже 2 раз в год (2 и 4 квартал) вопрос о состоянии противопожарного водоснабжения выносить на заседание комиссии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по предупреждению и ликвидации чрезвычайных ситуаций и обеспечению пожарной безопасности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4B436610" w14:textId="77777777" w:rsidR="00730FC3" w:rsidRPr="00B77001" w:rsidRDefault="00730FC3" w:rsidP="008F4119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4.4. Организовать ведение учета водопроводных сетей, подлежащих испытанию на водоотдачу на территории охраняемой местным пожарно- спасательным гарнизоном.</w:t>
      </w:r>
    </w:p>
    <w:p w14:paraId="73AF5332" w14:textId="08032A7F" w:rsidR="00730FC3" w:rsidRPr="00B77001" w:rsidRDefault="00730FC3" w:rsidP="008F4119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5. Администраци</w:t>
      </w:r>
      <w:r w:rsidR="00776B8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я</w:t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муниципального образования «</w:t>
      </w:r>
      <w:proofErr w:type="spellStart"/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Юкковское</w:t>
      </w:r>
      <w:proofErr w:type="spellEnd"/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сельское поселения» Всеволожского муниципального района Ленинградской области:</w:t>
      </w:r>
    </w:p>
    <w:p w14:paraId="281787C5" w14:textId="2CD7B7F0" w:rsidR="00730FC3" w:rsidRPr="00B77001" w:rsidRDefault="00730FC3" w:rsidP="008F4119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5.1. Оказывать необходимую методическую и техническую помощь подразделениям Государственной противопожарной службы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29C06BE8" w14:textId="5A8AA80A" w:rsidR="00730FC3" w:rsidRPr="00B77001" w:rsidRDefault="00730FC3" w:rsidP="008F4119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5.2. Оказывать необходимую методическую помощь руководителям организаций, имеющих в собственности, хозяйственном ведении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или оперативном управлении источники наружного противопожарного водоснабжения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55F866DE" w14:textId="77777777" w:rsidR="00730FC3" w:rsidRPr="00B77001" w:rsidRDefault="00730FC3" w:rsidP="008F4119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5.3. Обеспечить действенный контроль в вопросах обеспечения объектов, населенных пунктов наружным противопожарным водоснабжением.</w:t>
      </w:r>
    </w:p>
    <w:p w14:paraId="109FF707" w14:textId="145D77E1" w:rsidR="00B77001" w:rsidRPr="00B77001" w:rsidRDefault="00730FC3" w:rsidP="008F4119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6</w:t>
      </w:r>
      <w:r w:rsidR="00B77001"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. Опубликовать данное постановление на официальном сайте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="00B77001"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МО «</w:t>
      </w:r>
      <w:proofErr w:type="spellStart"/>
      <w:r w:rsidR="00B77001"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Юкковское</w:t>
      </w:r>
      <w:proofErr w:type="spellEnd"/>
      <w:r w:rsidR="00B77001"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сельское поселение» по адресу: </w:t>
      </w:r>
      <w:hyperlink r:id="rId8" w:history="1">
        <w:r w:rsidR="00B77001" w:rsidRPr="00B77001">
          <w:rPr>
            <w:rStyle w:val="ab"/>
            <w:rFonts w:ascii="Times New Roman" w:hAnsi="Times New Roman" w:cs="Times New Roman"/>
            <w:i w:val="0"/>
            <w:iCs w:val="0"/>
            <w:sz w:val="28"/>
            <w:szCs w:val="28"/>
          </w:rPr>
          <w:t>www.ykki.ru</w:t>
        </w:r>
      </w:hyperlink>
      <w:r w:rsidR="00B77001"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63D47CE4" w14:textId="1C5EB2C5" w:rsidR="00B77001" w:rsidRPr="00B77001" w:rsidRDefault="00730FC3" w:rsidP="008F4119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7</w:t>
      </w:r>
      <w:r w:rsidR="00B77001"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. Постановление вступает в силу с момента опубликования. </w:t>
      </w:r>
    </w:p>
    <w:p w14:paraId="69C81D41" w14:textId="3BD86C15" w:rsidR="00B77001" w:rsidRPr="00B77001" w:rsidRDefault="00730FC3" w:rsidP="008F4119">
      <w:pPr>
        <w:pStyle w:val="aa"/>
        <w:spacing w:line="276" w:lineRule="auto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8</w:t>
      </w:r>
      <w:r w:rsidR="00B77001" w:rsidRPr="00B77001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 Контроль за исполнением данного постановления оставляю за собой.</w:t>
      </w:r>
    </w:p>
    <w:p w14:paraId="38ADE65D" w14:textId="57494E7C" w:rsidR="00DA5511" w:rsidRDefault="00DA5511" w:rsidP="008F4119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0D87327" w14:textId="77777777" w:rsidR="00282570" w:rsidRDefault="00282570" w:rsidP="008F4119">
      <w:pPr>
        <w:pStyle w:val="aa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20ADCE" w14:textId="77777777" w:rsidR="00DA5511" w:rsidRDefault="00DA5511" w:rsidP="00DA5511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4029ED30" w14:textId="537E1CB7" w:rsidR="00DA5511" w:rsidRPr="009051C2" w:rsidRDefault="00730FC3" w:rsidP="00DA5511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DA551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DA5511"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</w:t>
      </w:r>
      <w:r w:rsidR="009051C2" w:rsidRPr="009051C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051C2">
        <w:rPr>
          <w:rFonts w:ascii="Times New Roman" w:hAnsi="Times New Roman" w:cs="Times New Roman"/>
          <w:sz w:val="28"/>
          <w:szCs w:val="28"/>
        </w:rPr>
        <w:t xml:space="preserve">       А.С. Леонов</w:t>
      </w:r>
    </w:p>
    <w:p w14:paraId="555A49D3" w14:textId="52F4D5C5" w:rsidR="00DA5511" w:rsidRPr="00DA5511" w:rsidRDefault="00DA5511" w:rsidP="00DA5511">
      <w:pPr>
        <w:pStyle w:val="aa"/>
        <w:ind w:firstLine="709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1E45E938" w14:textId="03E301CC" w:rsidR="00DA5511" w:rsidRPr="00DA5511" w:rsidRDefault="00DA5511" w:rsidP="00DA5511">
      <w:pPr>
        <w:pStyle w:val="aa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308DAC4" w14:textId="4BD675E7" w:rsidR="00B27C49" w:rsidRPr="00B27C49" w:rsidRDefault="00112667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BD6B91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ED475C4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07B69CC0" w14:textId="77777777" w:rsidR="00B27C49" w:rsidRPr="00B27C49" w:rsidRDefault="00B27C49" w:rsidP="00B27C49">
      <w:pPr>
        <w:ind w:left="4536"/>
        <w:jc w:val="center"/>
        <w:rPr>
          <w:rFonts w:ascii="Times New Roman" w:hAnsi="Times New Roman" w:cs="Times New Roman"/>
          <w:sz w:val="28"/>
          <w:szCs w:val="28"/>
        </w:rPr>
      </w:pPr>
    </w:p>
    <w:p w14:paraId="6AC67A94" w14:textId="77777777" w:rsidR="00282570" w:rsidRDefault="00282570" w:rsidP="00B27C49">
      <w:pPr>
        <w:rPr>
          <w:rFonts w:ascii="Times New Roman" w:hAnsi="Times New Roman" w:cs="Times New Roman"/>
          <w:sz w:val="28"/>
          <w:szCs w:val="28"/>
        </w:rPr>
      </w:pPr>
    </w:p>
    <w:p w14:paraId="5B5970AE" w14:textId="77777777" w:rsidR="00282570" w:rsidRDefault="00282570" w:rsidP="00B27C49">
      <w:pPr>
        <w:rPr>
          <w:rFonts w:ascii="Times New Roman" w:hAnsi="Times New Roman" w:cs="Times New Roman"/>
          <w:sz w:val="28"/>
          <w:szCs w:val="28"/>
        </w:rPr>
      </w:pPr>
    </w:p>
    <w:p w14:paraId="1144B93A" w14:textId="77777777" w:rsidR="00282570" w:rsidRDefault="00282570" w:rsidP="00B27C49">
      <w:pPr>
        <w:rPr>
          <w:rFonts w:ascii="Times New Roman" w:hAnsi="Times New Roman" w:cs="Times New Roman"/>
          <w:sz w:val="28"/>
          <w:szCs w:val="28"/>
        </w:rPr>
      </w:pPr>
    </w:p>
    <w:p w14:paraId="14829CC5" w14:textId="77777777" w:rsidR="00282570" w:rsidRDefault="00282570" w:rsidP="00B27C49">
      <w:pPr>
        <w:rPr>
          <w:rFonts w:ascii="Times New Roman" w:hAnsi="Times New Roman" w:cs="Times New Roman"/>
          <w:sz w:val="28"/>
          <w:szCs w:val="28"/>
        </w:rPr>
      </w:pPr>
    </w:p>
    <w:p w14:paraId="71C4FBF8" w14:textId="77777777" w:rsidR="00282570" w:rsidRDefault="00282570" w:rsidP="00B27C49">
      <w:pPr>
        <w:rPr>
          <w:rFonts w:ascii="Times New Roman" w:hAnsi="Times New Roman" w:cs="Times New Roman"/>
          <w:sz w:val="28"/>
          <w:szCs w:val="28"/>
        </w:rPr>
      </w:pPr>
    </w:p>
    <w:p w14:paraId="2D034118" w14:textId="77777777" w:rsidR="00282570" w:rsidRDefault="00282570" w:rsidP="00B27C49">
      <w:pPr>
        <w:rPr>
          <w:rFonts w:ascii="Times New Roman" w:hAnsi="Times New Roman" w:cs="Times New Roman"/>
          <w:sz w:val="28"/>
          <w:szCs w:val="28"/>
        </w:rPr>
      </w:pPr>
    </w:p>
    <w:p w14:paraId="70E5140D" w14:textId="77777777" w:rsidR="00282570" w:rsidRDefault="00282570" w:rsidP="00B27C49">
      <w:pPr>
        <w:rPr>
          <w:rFonts w:ascii="Times New Roman" w:hAnsi="Times New Roman" w:cs="Times New Roman"/>
          <w:sz w:val="28"/>
          <w:szCs w:val="28"/>
        </w:rPr>
      </w:pPr>
    </w:p>
    <w:p w14:paraId="1F3F2ADD" w14:textId="77777777" w:rsidR="00282570" w:rsidRDefault="00282570" w:rsidP="00B27C49">
      <w:pPr>
        <w:rPr>
          <w:rFonts w:ascii="Times New Roman" w:hAnsi="Times New Roman" w:cs="Times New Roman"/>
          <w:sz w:val="28"/>
          <w:szCs w:val="28"/>
        </w:rPr>
      </w:pPr>
    </w:p>
    <w:p w14:paraId="0037D95F" w14:textId="77777777" w:rsidR="00282570" w:rsidRDefault="00282570" w:rsidP="00B27C49">
      <w:pPr>
        <w:rPr>
          <w:rFonts w:ascii="Times New Roman" w:hAnsi="Times New Roman" w:cs="Times New Roman"/>
          <w:sz w:val="28"/>
          <w:szCs w:val="28"/>
        </w:rPr>
      </w:pPr>
    </w:p>
    <w:p w14:paraId="70537519" w14:textId="7D07114C" w:rsidR="006A37DC" w:rsidRPr="006A37DC" w:rsidRDefault="00B77001" w:rsidP="00DE76A2">
      <w:pPr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6A37DC"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Приложение</w:t>
      </w:r>
      <w:r w:rsidR="00587E2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№ 1</w:t>
      </w:r>
      <w:r w:rsidR="006A37DC"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4CC04408" w14:textId="77777777" w:rsidR="006A37DC" w:rsidRPr="006A37DC" w:rsidRDefault="006A37DC" w:rsidP="006A37DC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к постановлению администрации МО </w:t>
      </w:r>
    </w:p>
    <w:p w14:paraId="06FEBBCE" w14:textId="77777777" w:rsidR="006A37DC" w:rsidRPr="006A37DC" w:rsidRDefault="006A37DC" w:rsidP="006A37DC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«</w:t>
      </w:r>
      <w:proofErr w:type="spellStart"/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Юкковское</w:t>
      </w:r>
      <w:proofErr w:type="spellEnd"/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сельское поселение» </w:t>
      </w:r>
    </w:p>
    <w:p w14:paraId="57C5B352" w14:textId="1D58B41F" w:rsidR="009B53FD" w:rsidRDefault="006A37DC" w:rsidP="006A37DC">
      <w:pPr>
        <w:pStyle w:val="aa"/>
        <w:jc w:val="right"/>
        <w:rPr>
          <w:u w:val="single"/>
        </w:rPr>
      </w:pPr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от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__</w:t>
      </w:r>
      <w:r w:rsidR="00530B51" w:rsidRPr="00530B51">
        <w:rPr>
          <w:rStyle w:val="ab"/>
          <w:rFonts w:ascii="Times New Roman" w:hAnsi="Times New Roman" w:cs="Times New Roman"/>
          <w:i w:val="0"/>
          <w:iCs w:val="0"/>
          <w:sz w:val="28"/>
          <w:szCs w:val="28"/>
          <w:u w:val="single"/>
        </w:rPr>
        <w:t>20.03.2023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__</w:t>
      </w:r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№__</w:t>
      </w:r>
      <w:r w:rsidR="00530B51" w:rsidRPr="00530B51">
        <w:rPr>
          <w:rStyle w:val="ab"/>
          <w:rFonts w:ascii="Times New Roman" w:hAnsi="Times New Roman" w:cs="Times New Roman"/>
          <w:i w:val="0"/>
          <w:iCs w:val="0"/>
          <w:sz w:val="28"/>
          <w:szCs w:val="28"/>
          <w:u w:val="single"/>
        </w:rPr>
        <w:t>89</w:t>
      </w:r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__</w:t>
      </w:r>
      <w:r w:rsidRPr="00500D63">
        <w:t xml:space="preserve"> </w:t>
      </w:r>
      <w:r>
        <w:rPr>
          <w:u w:val="single"/>
        </w:rPr>
        <w:t xml:space="preserve">    </w:t>
      </w:r>
    </w:p>
    <w:p w14:paraId="1A635977" w14:textId="77777777" w:rsidR="009B53FD" w:rsidRDefault="009B53FD" w:rsidP="006A37DC">
      <w:pPr>
        <w:pStyle w:val="aa"/>
        <w:jc w:val="right"/>
        <w:rPr>
          <w:u w:val="single"/>
        </w:rPr>
      </w:pPr>
    </w:p>
    <w:p w14:paraId="7767006E" w14:textId="77777777" w:rsidR="009B53FD" w:rsidRDefault="009B53FD" w:rsidP="006A37DC">
      <w:pPr>
        <w:pStyle w:val="aa"/>
        <w:jc w:val="right"/>
        <w:rPr>
          <w:u w:val="single"/>
        </w:rPr>
      </w:pPr>
    </w:p>
    <w:p w14:paraId="4C43A898" w14:textId="4A6F4D7A" w:rsidR="000D16F2" w:rsidRDefault="006A37DC" w:rsidP="009B53FD">
      <w:pPr>
        <w:pStyle w:val="aa"/>
        <w:rPr>
          <w:u w:val="single"/>
        </w:rPr>
      </w:pPr>
      <w:r>
        <w:rPr>
          <w:u w:val="single"/>
        </w:rPr>
        <w:t xml:space="preserve">  </w:t>
      </w:r>
    </w:p>
    <w:p w14:paraId="5DD96C84" w14:textId="77777777" w:rsidR="009B53FD" w:rsidRDefault="009B53FD" w:rsidP="009B53FD">
      <w:pPr>
        <w:pStyle w:val="3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14:paraId="7924E8CE" w14:textId="5AB73A81" w:rsidR="009B53FD" w:rsidRDefault="009B53FD" w:rsidP="009B53FD">
      <w:pPr>
        <w:pStyle w:val="3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содержания и эксплуатации источников наружного противопожарного водоснабжения в границах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поселение» Всеволожского района Ленинградской области</w:t>
      </w:r>
    </w:p>
    <w:p w14:paraId="18041369" w14:textId="77777777" w:rsidR="009B53FD" w:rsidRDefault="009B53FD" w:rsidP="009B53FD">
      <w:pPr>
        <w:pStyle w:val="3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right="10"/>
        <w:rPr>
          <w:rFonts w:ascii="Times New Roman" w:hAnsi="Times New Roman" w:cs="Times New Roman"/>
          <w:b w:val="0"/>
          <w:sz w:val="28"/>
          <w:szCs w:val="28"/>
        </w:rPr>
      </w:pPr>
    </w:p>
    <w:p w14:paraId="0056743F" w14:textId="77777777" w:rsidR="001A59A4" w:rsidRPr="00201C49" w:rsidRDefault="001A59A4" w:rsidP="001A59A4">
      <w:pPr>
        <w:pStyle w:val="3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201C49">
        <w:rPr>
          <w:rFonts w:ascii="Times New Roman" w:hAnsi="Times New Roman" w:cs="Times New Roman"/>
          <w:bCs w:val="0"/>
          <w:sz w:val="28"/>
          <w:szCs w:val="28"/>
        </w:rPr>
        <w:t>1. Общие положения</w:t>
      </w:r>
    </w:p>
    <w:p w14:paraId="0FB64777" w14:textId="77777777" w:rsidR="001A59A4" w:rsidRDefault="001A59A4" w:rsidP="001A59A4">
      <w:pPr>
        <w:pStyle w:val="3"/>
        <w:keepNext/>
        <w:keepLines/>
        <w:shd w:val="clear" w:color="auto" w:fill="auto"/>
        <w:tabs>
          <w:tab w:val="left" w:pos="324"/>
        </w:tabs>
        <w:spacing w:before="0" w:after="0" w:line="240" w:lineRule="auto"/>
        <w:ind w:left="40" w:right="10"/>
        <w:rPr>
          <w:rFonts w:ascii="Times New Roman" w:hAnsi="Times New Roman" w:cs="Times New Roman"/>
          <w:b w:val="0"/>
          <w:sz w:val="28"/>
          <w:szCs w:val="28"/>
        </w:rPr>
      </w:pPr>
    </w:p>
    <w:p w14:paraId="5EE06B02" w14:textId="2F4196E8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1.1. Порядок содержания и эксплуатации источников наружного противопожарного водоснабжения в границах МО «</w:t>
      </w:r>
      <w:proofErr w:type="spellStart"/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Юкковское</w:t>
      </w:r>
      <w:proofErr w:type="spellEnd"/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сельское поселение» (далее – Порядок) разработан в соответствии с Федеральным законом от 22.07.2008 № 123-ФЗ «Технический регламент о требованиях пожарной безопасности», Федеральным законом от 21.12.1994 № 69-ФЗ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«О пожарной безопасности», Федеральным законом от 07.12.2011 № 416-ФЗ «О водоснабжении и водоотведении», постановлением Правительства Российской Федерации от 16.10.2020 № 1479 «Об утверждении Правил противопожарного режима в Российской Федерации», приказом МЧС России от 30.03.2020 № 225 «Об утверждении свода правил СП 8.13130 «Системы противопожарной защиты. Наружное противопожарное водоснабжение. Требования пожарной безопасности», приказом Минстроя России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от 27.12.2021 № 1016/</w:t>
      </w:r>
      <w:proofErr w:type="spellStart"/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пр</w:t>
      </w:r>
      <w:proofErr w:type="spellEnd"/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«Об утверждении СП 31.13330.2021 «СНиП 2.04.02-84* Водоснабжение. Наружные сети и сооружения», ГОСТ Р 53961-2010 «Техника пожарная. Гидранты пожарные подземные. Общие технические требования. Методы испытаний» (утвержден и введен в действие приказом Росстандарта от 25.11. 2010 № 522-ст), ГОСТ Р 12.4.026-2015 «Система стандартов безопасности труда. Цвета сигнальные, знаки безопасности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и разметка сигнальная. Назначение и правила применения. Общие технические требования и характеристики. Методы испытания» (утвержден приказом федерального агентства по техническому регулированию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и метрологии от 10.06.2016 № 614-ст). </w:t>
      </w:r>
    </w:p>
    <w:p w14:paraId="62761E92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1.2. В Порядке применяются следующие понятия и сокращения:</w:t>
      </w:r>
    </w:p>
    <w:p w14:paraId="687FBA34" w14:textId="435ADED0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1.2.1 источники наружного противопожарного водоснабжения</w:t>
      </w:r>
      <w:r w:rsidR="003C74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(далее – также </w:t>
      </w:r>
      <w:r w:rsidR="003C744D"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ИНППВ</w:t>
      </w:r>
      <w:r w:rsidR="003C74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)</w:t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: наружные водопроводные сети, водные объекты, используемые для целей пожаротушения, и противопожарные резервуары;</w:t>
      </w:r>
    </w:p>
    <w:p w14:paraId="07173DB4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1.2.2 пожарный гидрант: устройство для отбора воды из водопроводной сети для тушения пожара;</w:t>
      </w:r>
    </w:p>
    <w:p w14:paraId="21A6C995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1.2.3 пожарный водоем: водный объект, имеющий необходимый запас воды для тушения пожаров и оборудованный для ее забора пожарными автомобилями (мотопомпами);</w:t>
      </w:r>
    </w:p>
    <w:p w14:paraId="16900C88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1.2.4 пожарный резервуар: инженерное сооружение емкостного типа с необходимым запасом воды для тушения пожаров и обустроенное для ее забора пожарными автомобилями (мотопомпами);</w:t>
      </w:r>
    </w:p>
    <w:p w14:paraId="2F3D881C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1.2.5 противопожарный водопровод: водопровод, обеспечивающий противопожарные нужды;</w:t>
      </w:r>
    </w:p>
    <w:p w14:paraId="669B77AE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1.2.6 система противопожарного водоснабжения: система водоснабжения, обеспечивающая противопожарные нужды.</w:t>
      </w:r>
    </w:p>
    <w:p w14:paraId="754B426C" w14:textId="21B6B5E8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1.3</w:t>
      </w:r>
      <w:r w:rsidR="003C74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Настоящий Порядок предназначен для использования при определении взаимоотношений между органом местного самоуправления –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а</w:t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дминистрация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муниципального образования «</w:t>
      </w:r>
      <w:proofErr w:type="spellStart"/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Юкковское</w:t>
      </w:r>
      <w:proofErr w:type="spellEnd"/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сельское поселение» Всеволожского муниципального района Ленинградской области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  <w:t>(далее – Администрация)</w:t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,  иными предприятиями, учреждениями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и организациями независимо от ведомственной принадлежности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и организационно-правовой формы собственности, имеющими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в собственности, хозяйственном ведении или оперативном управлении источники наружного противопожарного водоснабжения, и подразделениями Государственной противопожарной службы и применяется в целях упорядочения содержания и эксплуатации источников наружного противопожарного водоснабжения на территории МО «</w:t>
      </w:r>
      <w:proofErr w:type="spellStart"/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Юкковское</w:t>
      </w:r>
      <w:proofErr w:type="spellEnd"/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сельское поселение».</w:t>
      </w:r>
    </w:p>
    <w:p w14:paraId="63401EDF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2DED31BF" w14:textId="77777777" w:rsidR="001A59A4" w:rsidRPr="00201C49" w:rsidRDefault="001A59A4" w:rsidP="001A59A4">
      <w:pPr>
        <w:pStyle w:val="aa"/>
        <w:ind w:firstLine="709"/>
        <w:jc w:val="center"/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201C49"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2. Содержание и эксплуатация источников наружного противопожарного водоснабжения</w:t>
      </w:r>
    </w:p>
    <w:p w14:paraId="7F9A32F7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59A231FA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2.1. Содержание и эксплуатация источников наружного противопожарного водоснабжения – комплекс организационно-правовых, финансовых и инженерно-технических мер, предусматривающих:</w:t>
      </w:r>
    </w:p>
    <w:p w14:paraId="3E643496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2.1.1 эксплуатацию источников наружного противопожарного водоснабжения в соответствии с нормативными документами;</w:t>
      </w:r>
    </w:p>
    <w:p w14:paraId="2542467F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2.1.2 финансирование мероприятий по содержанию и ремонтно-профилактическим работам;</w:t>
      </w:r>
    </w:p>
    <w:p w14:paraId="7A972E1B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2.1.3 возможность беспрепятственного доступа (подъезда) к источникам наружного противопожарного водоснабжения сил и средств всех видов пожарной охраны, осуществляющих тушение пожаров;</w:t>
      </w:r>
    </w:p>
    <w:p w14:paraId="14D0B5F3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2.1.4 проверку работоспособности и поддержание в исправном состоянии, позволяющем использовать источники наружного противопожарного водоснабжения для целей пожаротушения в любое время года;</w:t>
      </w:r>
    </w:p>
    <w:p w14:paraId="25E0F3BC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2.1.5 установку соответствующих указателей источников наружного противопожарного водоснабжения согласно требованиям нормативных документов по пожарной безопасности;</w:t>
      </w:r>
    </w:p>
    <w:p w14:paraId="41F33F93" w14:textId="796D377B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 xml:space="preserve">2.1.6 наружное освещение указателей в темное время суток для быстрого нахождения источников наружного противопожарного водоснабжения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(если указатели выполнены не в светоотражающем исполнении);</w:t>
      </w:r>
    </w:p>
    <w:p w14:paraId="2BDAC0CC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2.1.7 очистку мест размещения источников наружного противопожарного водоснабжения от мусора, снега и наледи;</w:t>
      </w:r>
    </w:p>
    <w:p w14:paraId="02231626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2.1.8 проведение мероприятий по подготовке источников наружного противопожарного водоснабжения к эксплуатации в условиях отрицательных температур;</w:t>
      </w:r>
    </w:p>
    <w:p w14:paraId="17156096" w14:textId="317E73E4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2.1.9 немедленное уведомление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А</w:t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дминистрации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по телефону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493675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8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493675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(81370)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493675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52-142</w:t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, и подразделений пожарной охраны по телефону 112, 101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о невозможности использования источники наружного противопожарного водоснабжения из-за отсутствия или недостаточного давления воды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в водопроводной сети и других случаях (в том числе и из-за неисправности) невозможности забора воды из источников наружного противопожарного водоснабжения.</w:t>
      </w:r>
    </w:p>
    <w:p w14:paraId="2A27177D" w14:textId="5B30AF91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2.2. Администрация, абоненты, организации, имеющие в собственности, хозяйственном ведении или оперативном управлении источники наружного противопожарного водоснабжения, осуществляют комплекс организационно-правовых, финансовых и инженерно-технических мер по их содержанию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и эксплуатации.</w:t>
      </w:r>
    </w:p>
    <w:p w14:paraId="38BCDB58" w14:textId="4A66520D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2.3. Размещение источников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наружного противопожарного водоснабжения на территории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МО «</w:t>
      </w:r>
      <w:proofErr w:type="spellStart"/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Юкковское</w:t>
      </w:r>
      <w:proofErr w:type="spellEnd"/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сельское поселение»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и организаций, их количество, ёмкость, водоотдача и другие технические характеристики определяются в соответствии с требованиями: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СП 8.13130.2020 «Системы противопожарной защиты. Наружное противопожарное водоснабжение. Требования пожарной безопасности», Правилами противопожарного режима в Российской Федерации, утвержденными постановление</w:t>
      </w:r>
      <w:r w:rsidR="003C744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м</w:t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Правительства Российской Федерации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от 16.09.2020 г. № 1479, СП 31.13330.2021 «СНиП 2.04.02-84* Водоснабжение. Наружные сети и сооружения».</w:t>
      </w:r>
    </w:p>
    <w:p w14:paraId="40379D01" w14:textId="57BE0A98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2.4. Указатели источников наружного противопожарного водоснабжения выполняются в соответствии с требованиями ГОСТ Р 12.4.026-2015 «Система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испытания» (утвержден приказом федерального агентства по техническому регулированию и метрологии от 10.06.2016 № 614-ст). Установка указателей источников наружного противопожарного водоснабжения возлагается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на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А</w:t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дминистрацию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.</w:t>
      </w:r>
    </w:p>
    <w:p w14:paraId="308F07A1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2.5. Пожарные гидранты разрешается использовать только для целей пожаротушения.</w:t>
      </w:r>
    </w:p>
    <w:p w14:paraId="7A248446" w14:textId="5266A6AC" w:rsid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714E82E" w14:textId="081C026F" w:rsidR="00DE76A2" w:rsidRDefault="00DE76A2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35960802" w14:textId="77777777" w:rsidR="00DE76A2" w:rsidRPr="009B53FD" w:rsidRDefault="00DE76A2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65F37AFF" w14:textId="77777777" w:rsidR="001A59A4" w:rsidRPr="00201C49" w:rsidRDefault="001A59A4" w:rsidP="001A59A4">
      <w:pPr>
        <w:pStyle w:val="aa"/>
        <w:ind w:firstLine="709"/>
        <w:jc w:val="center"/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201C49"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lastRenderedPageBreak/>
        <w:t>3. Учет, проверка и испытание источников противопожарного водоснабжения</w:t>
      </w:r>
    </w:p>
    <w:p w14:paraId="48C2755C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671D1366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3.1. Администрация, абоненты, организации, имеющие в собственности, хозяйственном ведении или оперативном управлении источники наружного противопожарного водоснабжения, должны вести их учет.</w:t>
      </w:r>
    </w:p>
    <w:p w14:paraId="617E2D1C" w14:textId="30A94934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3.2. В целях учета всех источников наружного противопожарного водоснабжения, которые могут быть использованы для целей пожаротушения, Администрация организует, а абоненты, организации, имеющие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в собственности, хозяйственном ведении или оперативном управлении источники наружного противопожарного водоснабжения, не реже одного раза в пять лет проводят инвентаризацию ИНППВ.</w:t>
      </w:r>
    </w:p>
    <w:p w14:paraId="40956B15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3.3. В целях постоянного контроля за наличием и состоянием источников наружного противопожарного водоснабжения Администрация, абоненты, организации, которые их содержат и эксплуатируют, должны осуществлять их обследование (проверку) и испытание.</w:t>
      </w:r>
    </w:p>
    <w:p w14:paraId="3F39CB49" w14:textId="26FB31B0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Наличие и состояние источников наружного противопожарного водоснабжения проверяется не менее двух раз в год комиссионными представителями Администрации, абонента, организации, имеющей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в собственности, хозяйственном ведении или оперативном управлении источники наружного противопожарного водоснабжения совместно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с представителями подразделений Государственной противопожарной службы.</w:t>
      </w:r>
    </w:p>
    <w:p w14:paraId="27389460" w14:textId="0DADF386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Обследования (проверки) проводятся в весенний и осенний периоды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при устойчивых плюсовых температурах воздуха в дневное время.</w:t>
      </w:r>
    </w:p>
    <w:p w14:paraId="40A0ED15" w14:textId="65641333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3.4. Администрация, абоненты, организации, имеющие в собственности, хозяйственном ведении или оперативном управлении источники наружного противопожарного водоснабжения, заводят на них учетные карточки,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в которых указывают их номер, адрес, дату установки, технические характеристики и все виды произведенных работ по их обслуживанию.</w:t>
      </w:r>
    </w:p>
    <w:p w14:paraId="78B42008" w14:textId="0D09B256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3.5. Подразделение Государственной противопожарной службы,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в установленном порядке сообщает в Администрацию, в отдел надзорной деятельности и профилактической работы Всеволожского района управления надзорной деятельности и профилактической работы Главного управления МЧС России по Ленинградской области, абоненту, организации, имеющей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в собственности, хозяйственном ведении или оперативном управлении источники наружного противопожарного водоснабжения, обо всех обнаруженных неисправностях и недостатках в организации содержания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и эксплуатации источников наружного противопожарного водоснабжения, выявленных при их обследовании (проверке), проведении пожарно</w:t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softHyphen/>
        <w:t>-тактических учений и занятий, оперативно-тактическом изучении района выезда.</w:t>
      </w:r>
    </w:p>
    <w:p w14:paraId="313DD834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3.6. При обследовании (проверке) источников наружного противопожарного водоснабжения устанавливаются следующие неисправности (недостатки):</w:t>
      </w:r>
    </w:p>
    <w:p w14:paraId="2C9C2220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3.6.1 руководитель организации не известил подразделение пожарной охраны об отключении участков водопроводной сети и (или) пожарных гидрантов, находящихся на территории организации;</w:t>
      </w:r>
    </w:p>
    <w:p w14:paraId="7CD5FA4A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3.6.2 руководитель организации не известил подразделение пожарной охраны об уменьшении давления в водопроводной сети ниже требуемого;</w:t>
      </w:r>
    </w:p>
    <w:p w14:paraId="37EFF2D4" w14:textId="0D64EB8B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3.6.3 руководитель организации не обеспечил исправность водопроводов противопожарного водоснабжения, находящихся на территории организации;</w:t>
      </w:r>
    </w:p>
    <w:p w14:paraId="357672CE" w14:textId="2E3DA162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3.6.4 не обозначено направление движения к источникам наружного противопожарного водоснабжения указателями со светоотражающей поверхностью либо световыми указателями, подключенными к сети электроснабжения и включенными в ночное время или постоянно, с четко нанесенными цифрами расстояния до их месторасположения;</w:t>
      </w:r>
    </w:p>
    <w:p w14:paraId="1C1F1D48" w14:textId="73ACFD26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3.6.5 правообладателем земельного участка не обеспечено надлежащее техническое содержание подъездов к пожарным гидрантам, резервуарам, естественным и искусственным водоемам, являющимся источниками наружного противопожарного водоснабжения;</w:t>
      </w:r>
    </w:p>
    <w:p w14:paraId="70B321D4" w14:textId="480B3448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3.6.6 Администрацией не созданы условия для забора воды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из источников наружного противопожарного водоснабжения;</w:t>
      </w:r>
    </w:p>
    <w:p w14:paraId="2325B795" w14:textId="014D2B2B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3.6.7 к водоисточнику (река, озеро, бассейн, градирня и др.) не устроен подъезд с площадками (пирсами) с твердым покрытием размером не менее 12х12 метров для установки пожарных автомобилей и забора воды в любое время года;</w:t>
      </w:r>
    </w:p>
    <w:p w14:paraId="79008274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3.6.8 конструкция гидранта в сборе не сохраняет герметичность соединений и уплотнений при рабочем давлении;</w:t>
      </w:r>
    </w:p>
    <w:p w14:paraId="2399863E" w14:textId="70E179FB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3.6.9 конструкция гидранта не обеспечивает его открытие и закрытие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во всем рабочем диапазоне давления;</w:t>
      </w:r>
    </w:p>
    <w:p w14:paraId="53BFB3CA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3.6.10 конструкция и крепление ниппеля гидранта не исключают возможность проворачивания ниппеля при навертывании КП;</w:t>
      </w:r>
    </w:p>
    <w:p w14:paraId="7C614038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3.6.11 резьбовая часть ниппеля гидранта не оборудована откидной крышкой;</w:t>
      </w:r>
    </w:p>
    <w:p w14:paraId="39E99D81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3.6.12 квадрат штанги для соединения гидранта с ключом КП (штока для открытия и закрытия задвижки гидранта специальным ключом) более/менее 22х22 мм.</w:t>
      </w:r>
    </w:p>
    <w:p w14:paraId="524C2CC3" w14:textId="5D213D9C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3.7. Под испытанием ИНППВ подразумевается проверка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их работоспособности путем технического осмотра и пуска воды </w:t>
      </w:r>
      <w:r w:rsidR="00DE76A2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с последующим сравнением фактического расхода с требуемым по нормам на цели пожаротушения. Испытания должны проводиться в часы максимального водопотребления на хозяйственно-питьевые и производственные нужды.</w:t>
      </w:r>
    </w:p>
    <w:p w14:paraId="4F5E18F2" w14:textId="77777777" w:rsidR="001A59A4" w:rsidRPr="001A59A4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1A59A4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3.8. Испытание ИНППВ проводится в соответствии с установленными методиками.</w:t>
      </w:r>
    </w:p>
    <w:p w14:paraId="67EFC92A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5053482" w14:textId="77777777" w:rsidR="001A59A4" w:rsidRPr="00201C49" w:rsidRDefault="001A59A4" w:rsidP="001A59A4">
      <w:pPr>
        <w:pStyle w:val="aa"/>
        <w:ind w:firstLine="709"/>
        <w:jc w:val="center"/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201C49"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 xml:space="preserve">4. Ремонт и реконструкция источников противопожарного </w:t>
      </w:r>
    </w:p>
    <w:p w14:paraId="63BC60C7" w14:textId="77777777" w:rsidR="001A59A4" w:rsidRPr="009B53FD" w:rsidRDefault="001A59A4" w:rsidP="001A59A4">
      <w:pPr>
        <w:pStyle w:val="aa"/>
        <w:ind w:firstLine="709"/>
        <w:jc w:val="center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201C49"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водоснабжения</w:t>
      </w:r>
    </w:p>
    <w:p w14:paraId="4CD98E61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51380225" w14:textId="77777777" w:rsidR="001A59A4" w:rsidRPr="00D864E7" w:rsidRDefault="001A59A4" w:rsidP="00D864E7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D864E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4.1. Ремонт пожарных гидрантов должен быть произведен незамедлительно, но не более одного месяца с момента обнаружения неисправности.</w:t>
      </w:r>
    </w:p>
    <w:p w14:paraId="6CB71649" w14:textId="77777777" w:rsidR="001A59A4" w:rsidRPr="00D864E7" w:rsidRDefault="001A59A4" w:rsidP="00D864E7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D864E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4.2. Технические характеристики источников наружного противопожарного водоснабжения после ремонта и реконструкции должны соответствовать требованиям нормативных документов по пожарной безопасности.</w:t>
      </w:r>
    </w:p>
    <w:p w14:paraId="46DEEE59" w14:textId="77777777" w:rsidR="001A59A4" w:rsidRPr="00D864E7" w:rsidRDefault="001A59A4" w:rsidP="00D864E7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D864E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4.3. Временное снятие пожарных гидрантов с водопроводной сети поселения и объектов допускается в исключительном случае при неисправности, устранение которой не может быть осуществлено без демонтажа пожарного гидранта или его элементов, на срок не более суток.</w:t>
      </w:r>
    </w:p>
    <w:p w14:paraId="716AA1AC" w14:textId="551717D2" w:rsidR="001A59A4" w:rsidRPr="00D864E7" w:rsidRDefault="001A59A4" w:rsidP="00D864E7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D864E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Производство данного вида работ допускается по предварительному уведомлению подразделения Государственной противопожарной службы. Ремонт сетей водопровода, где отключено более пяти пожарных гидрантов, должен быть произведен, как правило, в течение суток с момента обнаружения неисправности. При более длительных сроках ремонта Администрация, абонент, организация, имеющая в собственности, хозяйственном ведении или оперативном управлении источники наружного противопожарного водоснабжения, принимают меры по обеспечению водоснабжением для целей пожаротушения, о чем должно быть проинформировано подразделение Государственной противопожарной службы.  Администрация, абонент, организация, имеющая в собственности, хозяйственном ведении </w:t>
      </w:r>
      <w:r w:rsidR="00724E8A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D864E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или оперативном управлении ИНППВ, должны уведомлять подразделения Государственной противопожарной службы об обнаруженной неисправности, о случаях ремонта или замены ИНППВ и об окончании ремонта или замены источников наружного противопожарного водоснабжения.</w:t>
      </w:r>
    </w:p>
    <w:p w14:paraId="22C93F6B" w14:textId="3D96A1B4" w:rsidR="001A59A4" w:rsidRPr="00D864E7" w:rsidRDefault="001A59A4" w:rsidP="00D864E7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D864E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4.4. По окончании работ по ремонту источников наружного противопожарного водоснабжения подразделение Государственной противопожарной службы привлекается на проверку их состояния.</w:t>
      </w:r>
    </w:p>
    <w:p w14:paraId="1D92B022" w14:textId="71F9B78A" w:rsidR="001A59A4" w:rsidRPr="00D864E7" w:rsidRDefault="001A59A4" w:rsidP="00D864E7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D864E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4.5. Работы, связанные с монтажом, ремонтом и обслуживанием источников наружного противопожарного водоснабжения, должны выполняться в порядке, установленном федеральным законодательством </w:t>
      </w:r>
      <w:r w:rsidR="00724E8A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D864E7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(в том числе организацией, имеющей лицензию на данный вид деятельности).</w:t>
      </w:r>
    </w:p>
    <w:p w14:paraId="1F7BCE0A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6B9C0642" w14:textId="77777777" w:rsidR="001A59A4" w:rsidRPr="00201C49" w:rsidRDefault="001A59A4" w:rsidP="001A59A4">
      <w:pPr>
        <w:pStyle w:val="aa"/>
        <w:ind w:firstLine="709"/>
        <w:jc w:val="center"/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</w:rPr>
      </w:pPr>
      <w:r w:rsidRPr="00201C49"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</w:rPr>
        <w:t>5. Организация взаимодействия</w:t>
      </w:r>
    </w:p>
    <w:p w14:paraId="5BA90DC2" w14:textId="77777777" w:rsidR="001A59A4" w:rsidRPr="009B53FD" w:rsidRDefault="001A59A4" w:rsidP="001A59A4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F81A802" w14:textId="7E88E4D3" w:rsidR="001A59A4" w:rsidRPr="009B53FD" w:rsidRDefault="001A59A4" w:rsidP="00D864E7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5.1. Вопросы взаимодействия между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А</w:t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дминистрацией, абонентами, организациями, подразделением Государственной противопожарной службы в сфере содержания и эксплуатации ИНППВ регламентируются соглашениями о взаимодействии и (или) договорами.</w:t>
      </w:r>
    </w:p>
    <w:p w14:paraId="2C176172" w14:textId="77777777" w:rsidR="001A59A4" w:rsidRPr="009B53FD" w:rsidRDefault="001A59A4" w:rsidP="00D864E7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 xml:space="preserve">5.2. Для своевременного решения вопросов по использованию источников наружного противопожарного водоснабжения для целей пожаротушения силами подразделений пожарной охраны и обеспечения максимальной водоотдачи сетей,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А</w:t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дминистрация, абонент или организация разрабатывает план или инструкцию взаимодействия, учитывающие конкретные местные условия.</w:t>
      </w:r>
    </w:p>
    <w:p w14:paraId="18020AB0" w14:textId="23477713" w:rsidR="001A59A4" w:rsidRPr="009B53FD" w:rsidRDefault="001A59A4" w:rsidP="00724E8A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5.3. Подразделения Государственной противопожарной службы осуществляют проезд на территорию предприятий и организаций </w:t>
      </w:r>
      <w:r w:rsidR="00724E8A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(за исключением режимных) для заправки водой в целях тушения пожаров </w:t>
      </w:r>
      <w:r w:rsidR="00724E8A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в порядке, установленном федеральным законодательством </w:t>
      </w:r>
      <w:r w:rsidR="00724E8A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и законодательством Ленинградской области, для контроля состояния источников наружного противопожарного водоснабжения – в соответствии </w:t>
      </w:r>
      <w:r w:rsidR="00724E8A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br/>
      </w:r>
      <w:r w:rsidRPr="009B53FD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с заключенными соглашениями о взаимодействии.</w:t>
      </w:r>
    </w:p>
    <w:p w14:paraId="6626FA1F" w14:textId="77777777" w:rsidR="001A59A4" w:rsidRDefault="001A59A4" w:rsidP="009A4A79">
      <w:pPr>
        <w:pStyle w:val="aa"/>
        <w:ind w:firstLine="709"/>
        <w:jc w:val="both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65DDBAD4" w14:textId="77777777" w:rsidR="008239B9" w:rsidRDefault="008239B9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2160C53A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187AF9E5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0D18608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10FB174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12179319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2D72E566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2BD74030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BC64BDF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0159B36F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694561E5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25C96D5A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3B74EEDC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0FFC4D9C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5D3A0B6C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16D51F74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09246A3A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550BF8AE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74FFB3C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62660656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F0DED67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5459724A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0682740D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55AAD12A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15272C2D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1AD66DC0" w14:textId="77777777" w:rsidR="001A59A4" w:rsidRDefault="001A59A4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7FA693CA" w14:textId="77777777" w:rsidR="003C744D" w:rsidRDefault="003C744D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3480AC49" w14:textId="77777777" w:rsidR="003C744D" w:rsidRDefault="003C744D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22DB9FCB" w14:textId="77777777" w:rsidR="001A59A4" w:rsidRDefault="001A59A4" w:rsidP="00724E8A">
      <w:pPr>
        <w:pStyle w:val="aa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0DE6CBBC" w14:textId="77777777" w:rsidR="008239B9" w:rsidRDefault="008239B9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p w14:paraId="42A93A74" w14:textId="06553534" w:rsidR="008239B9" w:rsidRPr="006A37DC" w:rsidRDefault="008239B9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lastRenderedPageBreak/>
        <w:t>Приложение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№ 2</w:t>
      </w:r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</w:t>
      </w:r>
    </w:p>
    <w:p w14:paraId="71344E47" w14:textId="77777777" w:rsidR="008239B9" w:rsidRPr="006A37DC" w:rsidRDefault="008239B9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к постановлению администрации МО </w:t>
      </w:r>
    </w:p>
    <w:p w14:paraId="7EABE756" w14:textId="77777777" w:rsidR="008239B9" w:rsidRPr="006A37DC" w:rsidRDefault="008239B9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«</w:t>
      </w:r>
      <w:proofErr w:type="spellStart"/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Юкковское</w:t>
      </w:r>
      <w:proofErr w:type="spellEnd"/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сельское поселение» </w:t>
      </w:r>
    </w:p>
    <w:p w14:paraId="54B04105" w14:textId="63B9D104" w:rsidR="008239B9" w:rsidRDefault="008239B9" w:rsidP="008239B9">
      <w:pPr>
        <w:pStyle w:val="aa"/>
        <w:jc w:val="right"/>
        <w:rPr>
          <w:u w:val="single"/>
        </w:rPr>
      </w:pPr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от 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__</w:t>
      </w:r>
      <w:r w:rsidR="00530B51" w:rsidRPr="00530B51">
        <w:rPr>
          <w:rStyle w:val="ab"/>
          <w:rFonts w:ascii="Times New Roman" w:hAnsi="Times New Roman" w:cs="Times New Roman"/>
          <w:i w:val="0"/>
          <w:iCs w:val="0"/>
          <w:sz w:val="28"/>
          <w:szCs w:val="28"/>
          <w:u w:val="single"/>
        </w:rPr>
        <w:t>20.03.2023</w:t>
      </w:r>
      <w:r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__</w:t>
      </w:r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 xml:space="preserve"> №__</w:t>
      </w:r>
      <w:r w:rsidR="00530B51" w:rsidRPr="00530B51">
        <w:rPr>
          <w:rStyle w:val="ab"/>
          <w:rFonts w:ascii="Times New Roman" w:hAnsi="Times New Roman" w:cs="Times New Roman"/>
          <w:i w:val="0"/>
          <w:iCs w:val="0"/>
          <w:sz w:val="28"/>
          <w:szCs w:val="28"/>
          <w:u w:val="single"/>
        </w:rPr>
        <w:t>89</w:t>
      </w:r>
      <w:r w:rsidRPr="006A37DC"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  <w:t>__</w:t>
      </w:r>
      <w:r w:rsidRPr="00500D63">
        <w:t xml:space="preserve"> </w:t>
      </w:r>
      <w:r>
        <w:rPr>
          <w:u w:val="single"/>
        </w:rPr>
        <w:t xml:space="preserve">    </w:t>
      </w:r>
    </w:p>
    <w:p w14:paraId="3D92A3B4" w14:textId="3D9F000A" w:rsidR="008239B9" w:rsidRDefault="008239B9" w:rsidP="008239B9">
      <w:pPr>
        <w:pStyle w:val="aa"/>
        <w:jc w:val="right"/>
        <w:rPr>
          <w:u w:val="single"/>
        </w:rPr>
      </w:pPr>
    </w:p>
    <w:p w14:paraId="17D15CB2" w14:textId="55DDE311" w:rsidR="008239B9" w:rsidRDefault="008239B9" w:rsidP="008239B9">
      <w:pPr>
        <w:pStyle w:val="aa"/>
        <w:jc w:val="right"/>
        <w:rPr>
          <w:u w:val="single"/>
        </w:rPr>
      </w:pPr>
    </w:p>
    <w:p w14:paraId="3C5CEB2D" w14:textId="53B6FBAE" w:rsidR="008239B9" w:rsidRDefault="008239B9" w:rsidP="008239B9">
      <w:pPr>
        <w:pStyle w:val="aa"/>
        <w:jc w:val="right"/>
        <w:rPr>
          <w:u w:val="single"/>
        </w:rPr>
      </w:pPr>
    </w:p>
    <w:p w14:paraId="2DE2365A" w14:textId="5A4BE300" w:rsidR="008239B9" w:rsidRDefault="008239B9" w:rsidP="008239B9">
      <w:pPr>
        <w:pStyle w:val="aa"/>
        <w:jc w:val="right"/>
        <w:rPr>
          <w:u w:val="single"/>
        </w:rPr>
      </w:pPr>
    </w:p>
    <w:p w14:paraId="1144A432" w14:textId="77777777" w:rsidR="008239B9" w:rsidRDefault="008239B9" w:rsidP="00823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115BCB90" w14:textId="07AFD804" w:rsidR="008239B9" w:rsidRDefault="008239B9" w:rsidP="008239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водных объектов, противопожарных резервуаров, пожарных гидрантов на территории муниципального образования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Юкковское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сельское поселение» Всеволожского района Ленинградской </w:t>
      </w:r>
      <w:r w:rsidR="004F3609">
        <w:rPr>
          <w:rFonts w:ascii="Times New Roman" w:hAnsi="Times New Roman" w:cs="Times New Roman"/>
          <w:b/>
          <w:sz w:val="28"/>
          <w:szCs w:val="28"/>
        </w:rPr>
        <w:t>области, предназначенных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целей наружного пожаротушения</w:t>
      </w:r>
    </w:p>
    <w:tbl>
      <w:tblPr>
        <w:tblStyle w:val="ae"/>
        <w:tblpPr w:leftFromText="180" w:rightFromText="180" w:vertAnchor="text" w:horzAnchor="margin" w:tblpY="138"/>
        <w:tblW w:w="9918" w:type="dxa"/>
        <w:tblLayout w:type="fixed"/>
        <w:tblLook w:val="04A0" w:firstRow="1" w:lastRow="0" w:firstColumn="1" w:lastColumn="0" w:noHBand="0" w:noVBand="1"/>
      </w:tblPr>
      <w:tblGrid>
        <w:gridCol w:w="1536"/>
        <w:gridCol w:w="2145"/>
        <w:gridCol w:w="1993"/>
        <w:gridCol w:w="1868"/>
        <w:gridCol w:w="2376"/>
      </w:tblGrid>
      <w:tr w:rsidR="00751B10" w14:paraId="759635DF" w14:textId="77777777" w:rsidTr="004F3609">
        <w:tc>
          <w:tcPr>
            <w:tcW w:w="1536" w:type="dxa"/>
          </w:tcPr>
          <w:p w14:paraId="15916A3B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14:paraId="06A519F3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2145" w:type="dxa"/>
          </w:tcPr>
          <w:p w14:paraId="06E141D1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 источника НППВ</w:t>
            </w:r>
          </w:p>
        </w:tc>
        <w:tc>
          <w:tcPr>
            <w:tcW w:w="1993" w:type="dxa"/>
          </w:tcPr>
          <w:p w14:paraId="0AA6ADCB" w14:textId="3F10381F" w:rsidR="00751B10" w:rsidRDefault="004F3609" w:rsidP="00751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Кадастровый номер земельного участка,</w:t>
            </w:r>
            <w:r w:rsidR="00E57A5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751B10">
              <w:rPr>
                <w:rFonts w:ascii="Times New Roman" w:hAnsi="Times New Roman" w:cs="Times New Roman"/>
                <w:b/>
                <w:sz w:val="28"/>
                <w:szCs w:val="28"/>
              </w:rPr>
              <w:t>на котором расположен источник НППВ</w:t>
            </w:r>
          </w:p>
        </w:tc>
        <w:tc>
          <w:tcPr>
            <w:tcW w:w="1868" w:type="dxa"/>
          </w:tcPr>
          <w:p w14:paraId="3766076F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источника НППВ</w:t>
            </w:r>
          </w:p>
          <w:p w14:paraId="6037FA20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(ПГ, ПВ, ЕВ)</w:t>
            </w:r>
          </w:p>
        </w:tc>
        <w:tc>
          <w:tcPr>
            <w:tcW w:w="2376" w:type="dxa"/>
          </w:tcPr>
          <w:p w14:paraId="5E837E6E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собственнике (балансодержателе) источника НППВ</w:t>
            </w:r>
          </w:p>
        </w:tc>
      </w:tr>
      <w:tr w:rsidR="00751B10" w14:paraId="490A33C1" w14:textId="77777777" w:rsidTr="004F3609">
        <w:tc>
          <w:tcPr>
            <w:tcW w:w="1536" w:type="dxa"/>
          </w:tcPr>
          <w:p w14:paraId="1E9DAC24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145" w:type="dxa"/>
          </w:tcPr>
          <w:p w14:paraId="21E1ABEF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93" w:type="dxa"/>
          </w:tcPr>
          <w:p w14:paraId="698DB4E8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868" w:type="dxa"/>
          </w:tcPr>
          <w:p w14:paraId="7C621440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76" w:type="dxa"/>
          </w:tcPr>
          <w:p w14:paraId="59AFD1A3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51B10" w14:paraId="5F107CFE" w14:textId="77777777" w:rsidTr="004F3609">
        <w:tc>
          <w:tcPr>
            <w:tcW w:w="1536" w:type="dxa"/>
          </w:tcPr>
          <w:p w14:paraId="27704F47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45" w:type="dxa"/>
          </w:tcPr>
          <w:p w14:paraId="1A9E1A4E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ул. Школьная, дом 7</w:t>
            </w:r>
          </w:p>
        </w:tc>
        <w:tc>
          <w:tcPr>
            <w:tcW w:w="1993" w:type="dxa"/>
          </w:tcPr>
          <w:p w14:paraId="3E63EF10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1AD712A7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47F36257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  <w:tr w:rsidR="00751B10" w14:paraId="7C196773" w14:textId="77777777" w:rsidTr="004F3609">
        <w:tc>
          <w:tcPr>
            <w:tcW w:w="1536" w:type="dxa"/>
          </w:tcPr>
          <w:p w14:paraId="169810DD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45" w:type="dxa"/>
          </w:tcPr>
          <w:p w14:paraId="62CBBA09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Юкки,  Ленинградское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ш.2 </w:t>
            </w:r>
          </w:p>
        </w:tc>
        <w:tc>
          <w:tcPr>
            <w:tcW w:w="1993" w:type="dxa"/>
          </w:tcPr>
          <w:p w14:paraId="3CACDD9C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4EBE8A8E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7ED63E1A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  <w:tr w:rsidR="00751B10" w14:paraId="7B13372C" w14:textId="77777777" w:rsidTr="004F3609">
        <w:tc>
          <w:tcPr>
            <w:tcW w:w="1536" w:type="dxa"/>
          </w:tcPr>
          <w:p w14:paraId="75A2984A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45" w:type="dxa"/>
          </w:tcPr>
          <w:p w14:paraId="79B95646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ул. Советская пересечение с ул. Школьная</w:t>
            </w:r>
          </w:p>
        </w:tc>
        <w:tc>
          <w:tcPr>
            <w:tcW w:w="1993" w:type="dxa"/>
          </w:tcPr>
          <w:p w14:paraId="562FC453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018B789A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5E9E5441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  <w:tr w:rsidR="00751B10" w14:paraId="73B967F5" w14:textId="77777777" w:rsidTr="004F3609">
        <w:tc>
          <w:tcPr>
            <w:tcW w:w="1536" w:type="dxa"/>
          </w:tcPr>
          <w:p w14:paraId="2B389E6D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2296C9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FF7908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45" w:type="dxa"/>
          </w:tcPr>
          <w:p w14:paraId="4ED303D8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1F33A" w14:textId="77777777" w:rsidR="00EE4749" w:rsidRDefault="00EE4749" w:rsidP="00EE474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FF83C8" w14:textId="5EFCAC5E" w:rsidR="00751B10" w:rsidRDefault="00EE4749" w:rsidP="00EE47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1B10">
              <w:rPr>
                <w:rFonts w:ascii="Times New Roman" w:hAnsi="Times New Roman" w:cs="Times New Roman"/>
                <w:sz w:val="28"/>
                <w:szCs w:val="28"/>
              </w:rPr>
              <w:t>д. Юкки, Ленинградское ш. 24</w:t>
            </w:r>
          </w:p>
        </w:tc>
        <w:tc>
          <w:tcPr>
            <w:tcW w:w="1993" w:type="dxa"/>
          </w:tcPr>
          <w:p w14:paraId="7A6F4201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4422F7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FE2848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625C4817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4696D1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147816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504FCB9E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0434E55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20D5DD" w14:textId="47761013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  <w:tr w:rsidR="00751B10" w14:paraId="60001474" w14:textId="77777777" w:rsidTr="004F3609">
        <w:tc>
          <w:tcPr>
            <w:tcW w:w="1536" w:type="dxa"/>
          </w:tcPr>
          <w:p w14:paraId="1B4F05FE" w14:textId="7E1D92EF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45" w:type="dxa"/>
          </w:tcPr>
          <w:p w14:paraId="41A5A083" w14:textId="792BB0FC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Еловая пересечение с ул. Школьная</w:t>
            </w:r>
          </w:p>
        </w:tc>
        <w:tc>
          <w:tcPr>
            <w:tcW w:w="1993" w:type="dxa"/>
          </w:tcPr>
          <w:p w14:paraId="0A0BA71F" w14:textId="6CDB541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7C170874" w14:textId="38F3D039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7D39F1C3" w14:textId="7777777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  <w:p w14:paraId="1AAC5330" w14:textId="0741AA96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1B10" w14:paraId="6D97A2C2" w14:textId="77777777" w:rsidTr="004F3609">
        <w:tc>
          <w:tcPr>
            <w:tcW w:w="1536" w:type="dxa"/>
          </w:tcPr>
          <w:p w14:paraId="5C80A9E8" w14:textId="6D4BD8BF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45" w:type="dxa"/>
          </w:tcPr>
          <w:p w14:paraId="4F0320B7" w14:textId="1442DE31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ул. Совхозная 9в пересечение с ул. Радищева</w:t>
            </w:r>
          </w:p>
        </w:tc>
        <w:tc>
          <w:tcPr>
            <w:tcW w:w="1993" w:type="dxa"/>
          </w:tcPr>
          <w:p w14:paraId="460AFADA" w14:textId="2252A955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2E464607" w14:textId="4AFFD19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58F9434C" w14:textId="53187CD3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  <w:tr w:rsidR="00751B10" w14:paraId="2EE1AFDC" w14:textId="77777777" w:rsidTr="004F3609">
        <w:tc>
          <w:tcPr>
            <w:tcW w:w="1536" w:type="dxa"/>
          </w:tcPr>
          <w:p w14:paraId="6D1D8421" w14:textId="232447D7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45" w:type="dxa"/>
          </w:tcPr>
          <w:p w14:paraId="2062C47A" w14:textId="439C3D0D" w:rsidR="00751B10" w:rsidRDefault="00751B10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Юкки, ул. Спортивная угол Ленинградское шоссе </w:t>
            </w:r>
          </w:p>
        </w:tc>
        <w:tc>
          <w:tcPr>
            <w:tcW w:w="1993" w:type="dxa"/>
          </w:tcPr>
          <w:p w14:paraId="081831BF" w14:textId="6CF1655E" w:rsidR="00751B10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2339336C" w14:textId="11076ACB" w:rsidR="00751B10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64767133" w14:textId="6498ABEF" w:rsidR="00751B10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  <w:tr w:rsidR="00E57A51" w14:paraId="5C5432DF" w14:textId="77777777" w:rsidTr="004F3609">
        <w:tc>
          <w:tcPr>
            <w:tcW w:w="1536" w:type="dxa"/>
          </w:tcPr>
          <w:p w14:paraId="72A8190E" w14:textId="16E850D2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45" w:type="dxa"/>
          </w:tcPr>
          <w:p w14:paraId="35D6291F" w14:textId="5942E7D7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ул. Новоселов 8</w:t>
            </w:r>
          </w:p>
        </w:tc>
        <w:tc>
          <w:tcPr>
            <w:tcW w:w="1993" w:type="dxa"/>
          </w:tcPr>
          <w:p w14:paraId="73F447A0" w14:textId="76C4F812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7D6CBC42" w14:textId="77EAEE0F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4F7F28FC" w14:textId="0ABBBF19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  <w:tr w:rsidR="00E57A51" w14:paraId="741BE877" w14:textId="77777777" w:rsidTr="004F3609">
        <w:tc>
          <w:tcPr>
            <w:tcW w:w="1536" w:type="dxa"/>
          </w:tcPr>
          <w:p w14:paraId="0C1F4BED" w14:textId="1EFA0935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45" w:type="dxa"/>
          </w:tcPr>
          <w:p w14:paraId="27B07993" w14:textId="17C1429F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Юкки, ул. Спортивная 2 у Ворот ДНП «ЮККИ Сити»</w:t>
            </w:r>
          </w:p>
        </w:tc>
        <w:tc>
          <w:tcPr>
            <w:tcW w:w="1993" w:type="dxa"/>
          </w:tcPr>
          <w:p w14:paraId="3834B1E7" w14:textId="6C259265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5899B8EB" w14:textId="3230C7CE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1C57EC96" w14:textId="146E082C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  <w:tr w:rsidR="00E57A51" w14:paraId="044548C3" w14:textId="77777777" w:rsidTr="004F3609">
        <w:tc>
          <w:tcPr>
            <w:tcW w:w="1536" w:type="dxa"/>
          </w:tcPr>
          <w:p w14:paraId="2B4BFD69" w14:textId="35F48ACE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45" w:type="dxa"/>
          </w:tcPr>
          <w:p w14:paraId="1D456510" w14:textId="6B27EED1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Зеленая 4</w:t>
            </w:r>
          </w:p>
        </w:tc>
        <w:tc>
          <w:tcPr>
            <w:tcW w:w="1993" w:type="dxa"/>
          </w:tcPr>
          <w:p w14:paraId="0A42C7F8" w14:textId="3B65E471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3EFE2E90" w14:textId="584CB0C7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384D305E" w14:textId="112696E4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  <w:tr w:rsidR="00E57A51" w14:paraId="24F20E0F" w14:textId="77777777" w:rsidTr="004F3609">
        <w:tc>
          <w:tcPr>
            <w:tcW w:w="1536" w:type="dxa"/>
          </w:tcPr>
          <w:p w14:paraId="45715CC1" w14:textId="238B639B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145" w:type="dxa"/>
          </w:tcPr>
          <w:p w14:paraId="3C1CDA88" w14:textId="77777777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Лупполово</w:t>
            </w:r>
            <w:proofErr w:type="spellEnd"/>
          </w:p>
          <w:p w14:paraId="29003194" w14:textId="4C7E6BAB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Зеленая 8</w:t>
            </w:r>
          </w:p>
        </w:tc>
        <w:tc>
          <w:tcPr>
            <w:tcW w:w="1993" w:type="dxa"/>
          </w:tcPr>
          <w:p w14:paraId="077ACFF6" w14:textId="5B4F3FD4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0D88D801" w14:textId="4E4A77F4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55D3445A" w14:textId="5728B084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  <w:tr w:rsidR="00E57A51" w14:paraId="26646F3D" w14:textId="77777777" w:rsidTr="004F3609">
        <w:tc>
          <w:tcPr>
            <w:tcW w:w="1536" w:type="dxa"/>
          </w:tcPr>
          <w:p w14:paraId="57EDCD19" w14:textId="4E2DE578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145" w:type="dxa"/>
          </w:tcPr>
          <w:p w14:paraId="58E21837" w14:textId="1E6D8A1C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Лупполово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Ягодный пер</w:t>
            </w:r>
            <w:r w:rsidR="00EE47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93" w:type="dxa"/>
          </w:tcPr>
          <w:p w14:paraId="74C7D18A" w14:textId="6651352A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30BE99FD" w14:textId="1EA89046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1B264652" w14:textId="43B37F42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  <w:tr w:rsidR="00E57A51" w14:paraId="677B19CA" w14:textId="77777777" w:rsidTr="004F3609">
        <w:tc>
          <w:tcPr>
            <w:tcW w:w="1536" w:type="dxa"/>
          </w:tcPr>
          <w:p w14:paraId="65D69B80" w14:textId="2DCAA2F3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45" w:type="dxa"/>
          </w:tcPr>
          <w:p w14:paraId="75187C20" w14:textId="3E3E2B57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4F36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Дранишники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Полевая</w:t>
            </w:r>
          </w:p>
        </w:tc>
        <w:tc>
          <w:tcPr>
            <w:tcW w:w="1993" w:type="dxa"/>
          </w:tcPr>
          <w:p w14:paraId="475ED6C7" w14:textId="5A33D28D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68" w:type="dxa"/>
          </w:tcPr>
          <w:p w14:paraId="1C627393" w14:textId="46DEA2E8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ПГ</w:t>
            </w:r>
          </w:p>
        </w:tc>
        <w:tc>
          <w:tcPr>
            <w:tcW w:w="2376" w:type="dxa"/>
          </w:tcPr>
          <w:p w14:paraId="07F89BBB" w14:textId="661C7891" w:rsidR="00E57A51" w:rsidRDefault="00E57A51" w:rsidP="00751B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Юкковское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сельское поселение»</w:t>
            </w:r>
          </w:p>
        </w:tc>
      </w:tr>
    </w:tbl>
    <w:p w14:paraId="099D0C09" w14:textId="77777777" w:rsidR="008239B9" w:rsidRDefault="008239B9" w:rsidP="00823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E37C00" w14:textId="77777777" w:rsidR="008239B9" w:rsidRDefault="008239B9" w:rsidP="008239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090873" w14:textId="77777777" w:rsidR="008239B9" w:rsidRDefault="008239B9" w:rsidP="008239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505BB5" w14:textId="77777777" w:rsidR="008239B9" w:rsidRPr="009B53FD" w:rsidRDefault="008239B9" w:rsidP="008239B9">
      <w:pPr>
        <w:pStyle w:val="aa"/>
        <w:jc w:val="right"/>
        <w:rPr>
          <w:rStyle w:val="ab"/>
          <w:rFonts w:ascii="Times New Roman" w:hAnsi="Times New Roman" w:cs="Times New Roman"/>
          <w:i w:val="0"/>
          <w:iCs w:val="0"/>
          <w:sz w:val="28"/>
          <w:szCs w:val="28"/>
        </w:rPr>
      </w:pPr>
    </w:p>
    <w:sectPr w:rsidR="008239B9" w:rsidRPr="009B53FD" w:rsidSect="006A37DC">
      <w:headerReference w:type="default" r:id="rId9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7DA39" w14:textId="77777777" w:rsidR="00F76BF8" w:rsidRDefault="00F76BF8" w:rsidP="002C3073">
      <w:pPr>
        <w:spacing w:after="0" w:line="240" w:lineRule="auto"/>
      </w:pPr>
      <w:r>
        <w:separator/>
      </w:r>
    </w:p>
  </w:endnote>
  <w:endnote w:type="continuationSeparator" w:id="0">
    <w:p w14:paraId="7B409E72" w14:textId="77777777" w:rsidR="00F76BF8" w:rsidRDefault="00F76BF8" w:rsidP="002C3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4CE10" w14:textId="77777777" w:rsidR="00F76BF8" w:rsidRDefault="00F76BF8" w:rsidP="002C3073">
      <w:pPr>
        <w:spacing w:after="0" w:line="240" w:lineRule="auto"/>
      </w:pPr>
      <w:r>
        <w:separator/>
      </w:r>
    </w:p>
  </w:footnote>
  <w:footnote w:type="continuationSeparator" w:id="0">
    <w:p w14:paraId="0C1B2888" w14:textId="77777777" w:rsidR="00F76BF8" w:rsidRDefault="00F76BF8" w:rsidP="002C3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EndPr/>
    <w:sdtContent>
      <w:p w14:paraId="1BA8A929" w14:textId="77777777" w:rsidR="002C3073" w:rsidRDefault="00B26ECC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692A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06E48C3" w14:textId="77777777" w:rsidR="002C3073" w:rsidRDefault="002C307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B3F"/>
    <w:multiLevelType w:val="multilevel"/>
    <w:tmpl w:val="C944E91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AC5204"/>
    <w:multiLevelType w:val="multilevel"/>
    <w:tmpl w:val="4A540AD8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20416"/>
    <w:multiLevelType w:val="hybridMultilevel"/>
    <w:tmpl w:val="F7EA55A0"/>
    <w:lvl w:ilvl="0" w:tplc="78F006CA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306F5E96"/>
    <w:multiLevelType w:val="hybridMultilevel"/>
    <w:tmpl w:val="A65A53D0"/>
    <w:lvl w:ilvl="0" w:tplc="A2DEA8A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7A663D"/>
    <w:multiLevelType w:val="multilevel"/>
    <w:tmpl w:val="F522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EE320C"/>
    <w:multiLevelType w:val="multilevel"/>
    <w:tmpl w:val="4DEE344E"/>
    <w:lvl w:ilvl="0">
      <w:start w:val="1"/>
      <w:numFmt w:val="decimal"/>
      <w:suff w:val="space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241E72"/>
    <w:multiLevelType w:val="multilevel"/>
    <w:tmpl w:val="67CA1C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234D70"/>
    <w:multiLevelType w:val="multilevel"/>
    <w:tmpl w:val="24121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D93BA5"/>
    <w:multiLevelType w:val="multilevel"/>
    <w:tmpl w:val="C8923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58258912">
    <w:abstractNumId w:val="3"/>
  </w:num>
  <w:num w:numId="2" w16cid:durableId="85811621">
    <w:abstractNumId w:val="2"/>
  </w:num>
  <w:num w:numId="3" w16cid:durableId="339162243">
    <w:abstractNumId w:val="5"/>
  </w:num>
  <w:num w:numId="4" w16cid:durableId="526066188">
    <w:abstractNumId w:val="1"/>
  </w:num>
  <w:num w:numId="5" w16cid:durableId="1968462732">
    <w:abstractNumId w:val="4"/>
  </w:num>
  <w:num w:numId="6" w16cid:durableId="1830173377">
    <w:abstractNumId w:val="7"/>
  </w:num>
  <w:num w:numId="7" w16cid:durableId="1125998276">
    <w:abstractNumId w:val="8"/>
  </w:num>
  <w:num w:numId="8" w16cid:durableId="1631089715">
    <w:abstractNumId w:val="0"/>
  </w:num>
  <w:num w:numId="9" w16cid:durableId="1078166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trackedChanges" w:enforcement="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6CB"/>
    <w:rsid w:val="00037B44"/>
    <w:rsid w:val="0004024E"/>
    <w:rsid w:val="0006526F"/>
    <w:rsid w:val="000A5B46"/>
    <w:rsid w:val="000A78B7"/>
    <w:rsid w:val="000B6153"/>
    <w:rsid w:val="000C6028"/>
    <w:rsid w:val="000D16F2"/>
    <w:rsid w:val="000E31ED"/>
    <w:rsid w:val="000E657B"/>
    <w:rsid w:val="00105203"/>
    <w:rsid w:val="00112667"/>
    <w:rsid w:val="001315C8"/>
    <w:rsid w:val="00193848"/>
    <w:rsid w:val="001A00DD"/>
    <w:rsid w:val="001A59A4"/>
    <w:rsid w:val="00201C49"/>
    <w:rsid w:val="002125F0"/>
    <w:rsid w:val="002503B9"/>
    <w:rsid w:val="002575F0"/>
    <w:rsid w:val="00282570"/>
    <w:rsid w:val="002C3073"/>
    <w:rsid w:val="002E0005"/>
    <w:rsid w:val="00317F6C"/>
    <w:rsid w:val="003206CB"/>
    <w:rsid w:val="00383B71"/>
    <w:rsid w:val="003946BB"/>
    <w:rsid w:val="003A1F7A"/>
    <w:rsid w:val="003A2F31"/>
    <w:rsid w:val="003C744D"/>
    <w:rsid w:val="003D3843"/>
    <w:rsid w:val="003D4D24"/>
    <w:rsid w:val="003E5631"/>
    <w:rsid w:val="003F4C27"/>
    <w:rsid w:val="00437119"/>
    <w:rsid w:val="004674D2"/>
    <w:rsid w:val="00493675"/>
    <w:rsid w:val="004F3609"/>
    <w:rsid w:val="005057B1"/>
    <w:rsid w:val="00507981"/>
    <w:rsid w:val="00516902"/>
    <w:rsid w:val="0052200E"/>
    <w:rsid w:val="00525C67"/>
    <w:rsid w:val="00530B51"/>
    <w:rsid w:val="00587E27"/>
    <w:rsid w:val="005E2C77"/>
    <w:rsid w:val="005E3EDD"/>
    <w:rsid w:val="005E62A8"/>
    <w:rsid w:val="0064583B"/>
    <w:rsid w:val="006658AF"/>
    <w:rsid w:val="0069159A"/>
    <w:rsid w:val="006A37DC"/>
    <w:rsid w:val="006D31B9"/>
    <w:rsid w:val="006D71DA"/>
    <w:rsid w:val="006E0D0A"/>
    <w:rsid w:val="00711D56"/>
    <w:rsid w:val="00724D55"/>
    <w:rsid w:val="00724E8A"/>
    <w:rsid w:val="00730FC3"/>
    <w:rsid w:val="00751B10"/>
    <w:rsid w:val="00751B39"/>
    <w:rsid w:val="00762741"/>
    <w:rsid w:val="00776B81"/>
    <w:rsid w:val="007776F7"/>
    <w:rsid w:val="007967E3"/>
    <w:rsid w:val="007A1A0C"/>
    <w:rsid w:val="007B2D12"/>
    <w:rsid w:val="007B6036"/>
    <w:rsid w:val="008239B9"/>
    <w:rsid w:val="008363D1"/>
    <w:rsid w:val="00851549"/>
    <w:rsid w:val="008B03BB"/>
    <w:rsid w:val="008D0FB0"/>
    <w:rsid w:val="008F4119"/>
    <w:rsid w:val="009051C2"/>
    <w:rsid w:val="0090555C"/>
    <w:rsid w:val="00940A42"/>
    <w:rsid w:val="0094209A"/>
    <w:rsid w:val="0099784B"/>
    <w:rsid w:val="009A4A79"/>
    <w:rsid w:val="009B53FD"/>
    <w:rsid w:val="00A0782C"/>
    <w:rsid w:val="00A10030"/>
    <w:rsid w:val="00A10963"/>
    <w:rsid w:val="00A126C9"/>
    <w:rsid w:val="00A6374E"/>
    <w:rsid w:val="00A9692A"/>
    <w:rsid w:val="00AB783C"/>
    <w:rsid w:val="00B06993"/>
    <w:rsid w:val="00B06C2A"/>
    <w:rsid w:val="00B26ECC"/>
    <w:rsid w:val="00B27C49"/>
    <w:rsid w:val="00B36A17"/>
    <w:rsid w:val="00B51851"/>
    <w:rsid w:val="00B77001"/>
    <w:rsid w:val="00BB7700"/>
    <w:rsid w:val="00C2173F"/>
    <w:rsid w:val="00C25DDD"/>
    <w:rsid w:val="00C30B36"/>
    <w:rsid w:val="00C34787"/>
    <w:rsid w:val="00C402ED"/>
    <w:rsid w:val="00C43731"/>
    <w:rsid w:val="00C45837"/>
    <w:rsid w:val="00C45F29"/>
    <w:rsid w:val="00C7262A"/>
    <w:rsid w:val="00CC226C"/>
    <w:rsid w:val="00CE2E28"/>
    <w:rsid w:val="00CE67A8"/>
    <w:rsid w:val="00D5308D"/>
    <w:rsid w:val="00D57ABA"/>
    <w:rsid w:val="00D856F7"/>
    <w:rsid w:val="00D864E7"/>
    <w:rsid w:val="00DA5511"/>
    <w:rsid w:val="00DA6C6F"/>
    <w:rsid w:val="00DE76A2"/>
    <w:rsid w:val="00E43CAA"/>
    <w:rsid w:val="00E57A51"/>
    <w:rsid w:val="00E74245"/>
    <w:rsid w:val="00E967AD"/>
    <w:rsid w:val="00ED4852"/>
    <w:rsid w:val="00ED5AB7"/>
    <w:rsid w:val="00EE4749"/>
    <w:rsid w:val="00F668B5"/>
    <w:rsid w:val="00F76BF8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8258"/>
  <w15:docId w15:val="{C3C4346B-C59C-41EB-A86D-09B75B44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6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6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68B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C3073"/>
  </w:style>
  <w:style w:type="paragraph" w:styleId="a7">
    <w:name w:val="footer"/>
    <w:basedOn w:val="a"/>
    <w:link w:val="a8"/>
    <w:uiPriority w:val="99"/>
    <w:semiHidden/>
    <w:unhideWhenUsed/>
    <w:rsid w:val="002C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C3073"/>
  </w:style>
  <w:style w:type="character" w:styleId="a9">
    <w:name w:val="Hyperlink"/>
    <w:uiPriority w:val="99"/>
    <w:unhideWhenUsed/>
    <w:rsid w:val="00B27C49"/>
    <w:rPr>
      <w:color w:val="0000FF"/>
      <w:u w:val="single"/>
    </w:rPr>
  </w:style>
  <w:style w:type="paragraph" w:styleId="aa">
    <w:name w:val="No Spacing"/>
    <w:uiPriority w:val="1"/>
    <w:qFormat/>
    <w:rsid w:val="001A00DD"/>
    <w:pPr>
      <w:spacing w:after="0" w:line="240" w:lineRule="auto"/>
    </w:pPr>
  </w:style>
  <w:style w:type="character" w:styleId="ab">
    <w:name w:val="Emphasis"/>
    <w:basedOn w:val="a0"/>
    <w:uiPriority w:val="20"/>
    <w:qFormat/>
    <w:rsid w:val="001A00DD"/>
    <w:rPr>
      <w:i/>
      <w:iCs/>
    </w:rPr>
  </w:style>
  <w:style w:type="character" w:customStyle="1" w:styleId="2">
    <w:name w:val="Основной текст (2)"/>
    <w:link w:val="20"/>
    <w:qFormat/>
    <w:rsid w:val="000E657B"/>
    <w:rPr>
      <w:rFonts w:ascii="Arial" w:eastAsia="Arial" w:hAnsi="Arial" w:cs="Arial"/>
      <w:color w:val="000000"/>
      <w:sz w:val="28"/>
      <w:szCs w:val="28"/>
      <w:u w:val="single"/>
      <w:shd w:val="clear" w:color="auto" w:fill="FFFFFF"/>
      <w:lang w:bidi="ru-RU"/>
    </w:rPr>
  </w:style>
  <w:style w:type="paragraph" w:customStyle="1" w:styleId="20">
    <w:name w:val="Заголовок №2"/>
    <w:basedOn w:val="a"/>
    <w:link w:val="2"/>
    <w:qFormat/>
    <w:rsid w:val="000E657B"/>
    <w:pPr>
      <w:widowControl w:val="0"/>
      <w:shd w:val="clear" w:color="auto" w:fill="FFFFFF"/>
      <w:suppressAutoHyphens/>
      <w:spacing w:before="120" w:after="120" w:line="408" w:lineRule="exact"/>
      <w:outlineLvl w:val="1"/>
    </w:pPr>
    <w:rPr>
      <w:rFonts w:ascii="Arial" w:eastAsia="Arial" w:hAnsi="Arial" w:cs="Arial"/>
      <w:color w:val="000000"/>
      <w:sz w:val="28"/>
      <w:szCs w:val="28"/>
      <w:u w:val="single"/>
      <w:shd w:val="clear" w:color="auto" w:fill="FFFFFF"/>
      <w:lang w:bidi="ru-RU"/>
    </w:rPr>
  </w:style>
  <w:style w:type="character" w:customStyle="1" w:styleId="21">
    <w:name w:val="Основной текст 2 Знак1"/>
    <w:basedOn w:val="a0"/>
    <w:link w:val="22"/>
    <w:uiPriority w:val="9"/>
    <w:qFormat/>
    <w:rsid w:val="005E2C7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22">
    <w:name w:val="Основной текст2"/>
    <w:basedOn w:val="a"/>
    <w:link w:val="21"/>
    <w:qFormat/>
    <w:rsid w:val="005E2C77"/>
    <w:pPr>
      <w:shd w:val="clear" w:color="auto" w:fill="FFFFFF"/>
      <w:suppressAutoHyphens/>
      <w:spacing w:after="660" w:line="240" w:lineRule="auto"/>
      <w:ind w:hanging="34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c">
    <w:name w:val="Subtitle"/>
    <w:basedOn w:val="a"/>
    <w:next w:val="a"/>
    <w:link w:val="ad"/>
    <w:uiPriority w:val="11"/>
    <w:qFormat/>
    <w:rsid w:val="00C402ED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d">
    <w:name w:val="Подзаголовок Знак"/>
    <w:basedOn w:val="a0"/>
    <w:link w:val="ac"/>
    <w:uiPriority w:val="11"/>
    <w:rsid w:val="00C402ED"/>
    <w:rPr>
      <w:color w:val="5A5A5A" w:themeColor="text1" w:themeTint="A5"/>
      <w:spacing w:val="15"/>
    </w:rPr>
  </w:style>
  <w:style w:type="character" w:customStyle="1" w:styleId="1">
    <w:name w:val="Основной текст1"/>
    <w:qFormat/>
    <w:rsid w:val="009B53FD"/>
    <w:rPr>
      <w:rFonts w:ascii="Times New Roman" w:hAnsi="Times New Roman" w:cs="Times New Roman"/>
      <w:color w:val="000000"/>
      <w:spacing w:val="0"/>
      <w:w w:val="100"/>
      <w:sz w:val="22"/>
      <w:szCs w:val="22"/>
      <w:u w:val="single"/>
      <w:shd w:val="clear" w:color="auto" w:fill="FFFFFF"/>
      <w:lang w:val="ru-RU" w:eastAsia="ru-RU"/>
    </w:rPr>
  </w:style>
  <w:style w:type="paragraph" w:customStyle="1" w:styleId="3">
    <w:name w:val="Заголовок №3"/>
    <w:basedOn w:val="a"/>
    <w:qFormat/>
    <w:rsid w:val="009B53FD"/>
    <w:pPr>
      <w:widowControl w:val="0"/>
      <w:shd w:val="clear" w:color="auto" w:fill="FFFFFF"/>
      <w:suppressAutoHyphens/>
      <w:spacing w:before="780" w:after="360" w:line="240" w:lineRule="atLeast"/>
      <w:jc w:val="both"/>
      <w:outlineLvl w:val="2"/>
    </w:pPr>
    <w:rPr>
      <w:rFonts w:ascii="Tahoma" w:eastAsia="Tahoma" w:hAnsi="Tahoma" w:cs="Tahoma"/>
      <w:b/>
      <w:bCs/>
      <w:color w:val="000000"/>
      <w:shd w:val="clear" w:color="auto" w:fill="FFFFFF"/>
    </w:rPr>
  </w:style>
  <w:style w:type="table" w:styleId="ae">
    <w:name w:val="Table Grid"/>
    <w:basedOn w:val="a1"/>
    <w:rsid w:val="008239B9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rmal (Web)"/>
    <w:basedOn w:val="a"/>
    <w:uiPriority w:val="99"/>
    <w:semiHidden/>
    <w:unhideWhenUsed/>
    <w:rsid w:val="00282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Strong"/>
    <w:basedOn w:val="a0"/>
    <w:uiPriority w:val="22"/>
    <w:qFormat/>
    <w:rsid w:val="003D38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1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7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kk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ecretary\Application%20Data\Microsoft\&#1064;&#1072;&#1073;&#1083;&#1086;&#1085;&#1099;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0ED6-BFA1-4640-BF81-82447A13F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</Template>
  <TotalTime>4</TotalTime>
  <Pages>13</Pages>
  <Words>3511</Words>
  <Characters>20014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vsev</Company>
  <LinksUpToDate>false</LinksUpToDate>
  <CharactersWithSpaces>23479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Настя Горшкова</cp:lastModifiedBy>
  <cp:revision>4</cp:revision>
  <cp:lastPrinted>2023-03-10T13:02:00Z</cp:lastPrinted>
  <dcterms:created xsi:type="dcterms:W3CDTF">2023-03-24T09:48:00Z</dcterms:created>
  <dcterms:modified xsi:type="dcterms:W3CDTF">2023-03-24T09:51:00Z</dcterms:modified>
</cp:coreProperties>
</file>