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A5DA" w14:textId="1C2C98C4" w:rsidR="00AC0EEB" w:rsidRPr="00AC0EEB" w:rsidRDefault="00AC0EEB" w:rsidP="00AC0EEB">
      <w:pPr>
        <w:spacing w:line="480" w:lineRule="auto"/>
        <w:jc w:val="right"/>
        <w:rPr>
          <w:rFonts w:ascii="Times New Roman" w:hAnsi="Times New Roman" w:cs="Times New Roman"/>
          <w:noProof/>
        </w:rPr>
      </w:pPr>
      <w:r w:rsidRPr="00AC0EEB">
        <w:rPr>
          <w:rFonts w:ascii="Times New Roman" w:hAnsi="Times New Roman" w:cs="Times New Roman"/>
          <w:noProof/>
        </w:rPr>
        <w:t>идентификатор</w:t>
      </w:r>
    </w:p>
    <w:p w14:paraId="39A32D8B" w14:textId="5E499979" w:rsidR="000D74C7" w:rsidRPr="00AC0EEB" w:rsidRDefault="00AC0EEB" w:rsidP="000D74C7">
      <w:pPr>
        <w:spacing w:line="480" w:lineRule="auto"/>
        <w:jc w:val="center"/>
        <w:rPr>
          <w:rFonts w:ascii="Times New Roman" w:hAnsi="Times New Roman" w:cs="Times New Roman"/>
        </w:rPr>
      </w:pPr>
      <w:r w:rsidRPr="00AC0EEB">
        <w:rPr>
          <w:rFonts w:ascii="Times New Roman" w:hAnsi="Times New Roman" w:cs="Times New Roman"/>
          <w:noProof/>
        </w:rPr>
        <w:t>ГЕРБ</w:t>
      </w:r>
    </w:p>
    <w:p w14:paraId="4417095C" w14:textId="77777777" w:rsidR="000D74C7" w:rsidRDefault="000D74C7" w:rsidP="000D74C7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42CEDC6C" w14:textId="77777777" w:rsidR="000D74C7" w:rsidRDefault="000D74C7" w:rsidP="000D74C7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14EAF873" w14:textId="77777777" w:rsidR="000D74C7" w:rsidRDefault="000D74C7" w:rsidP="000D74C7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154A05C2" w14:textId="77777777" w:rsidR="000D74C7" w:rsidRDefault="000D74C7" w:rsidP="000D74C7">
      <w:pPr>
        <w:jc w:val="center"/>
        <w:rPr>
          <w:rFonts w:ascii="Arial" w:hAnsi="Arial" w:cs="Arial"/>
        </w:rPr>
      </w:pPr>
    </w:p>
    <w:p w14:paraId="53CB9CDF" w14:textId="77777777" w:rsidR="000D74C7" w:rsidRDefault="000D74C7" w:rsidP="000D74C7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454DF619" w14:textId="77777777" w:rsidR="000D74C7" w:rsidRDefault="000D74C7" w:rsidP="000D74C7">
      <w:pPr>
        <w:jc w:val="center"/>
        <w:rPr>
          <w:rFonts w:ascii="Arial" w:hAnsi="Arial" w:cs="Arial"/>
          <w:b/>
          <w:spacing w:val="40"/>
          <w:sz w:val="28"/>
        </w:rPr>
      </w:pPr>
    </w:p>
    <w:p w14:paraId="5AE6E3D0" w14:textId="77777777" w:rsidR="000D74C7" w:rsidRPr="00F668B5" w:rsidRDefault="000D74C7" w:rsidP="000D74C7">
      <w:pPr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66BE8E62" w14:textId="77777777" w:rsidR="000D74C7" w:rsidRPr="00AC0EEB" w:rsidRDefault="000D74C7" w:rsidP="000D74C7">
      <w:pPr>
        <w:rPr>
          <w:rFonts w:ascii="Arial" w:hAnsi="Arial" w:cs="Arial"/>
          <w:b/>
          <w:bCs/>
          <w:sz w:val="44"/>
          <w:u w:val="single"/>
        </w:rPr>
      </w:pPr>
    </w:p>
    <w:p w14:paraId="37692E0D" w14:textId="12B49A04" w:rsidR="000D74C7" w:rsidRDefault="000D74C7" w:rsidP="000D74C7">
      <w:pPr>
        <w:spacing w:line="276" w:lineRule="auto"/>
        <w:rPr>
          <w:rFonts w:ascii="Arial" w:hAnsi="Arial" w:cs="Arial"/>
          <w:sz w:val="28"/>
        </w:rPr>
      </w:pPr>
      <w:r w:rsidRPr="00AC0EEB">
        <w:rPr>
          <w:rFonts w:ascii="Arial" w:hAnsi="Arial" w:cs="Arial"/>
          <w:b/>
          <w:bCs/>
          <w:sz w:val="28"/>
          <w:u w:val="single"/>
        </w:rPr>
        <w:t xml:space="preserve"> __</w:t>
      </w:r>
      <w:r w:rsidR="00AC0EEB" w:rsidRPr="00AC0EEB">
        <w:rPr>
          <w:rFonts w:ascii="Arial" w:hAnsi="Arial" w:cs="Arial"/>
          <w:b/>
          <w:bCs/>
          <w:sz w:val="28"/>
          <w:u w:val="single"/>
        </w:rPr>
        <w:t>__</w:t>
      </w:r>
      <w:r w:rsidRPr="00AC0EEB">
        <w:rPr>
          <w:rFonts w:ascii="Arial" w:hAnsi="Arial" w:cs="Arial"/>
          <w:b/>
          <w:bCs/>
          <w:sz w:val="28"/>
          <w:u w:val="single"/>
        </w:rPr>
        <w:t>__</w:t>
      </w:r>
      <w:r w:rsidR="00AC0EEB" w:rsidRPr="00AC0EEB">
        <w:rPr>
          <w:rFonts w:ascii="Arial" w:hAnsi="Arial" w:cs="Arial"/>
          <w:b/>
          <w:bCs/>
          <w:sz w:val="28"/>
          <w:u w:val="single"/>
        </w:rPr>
        <w:t>03.04.2023</w:t>
      </w:r>
      <w:r w:rsidRPr="00AC0EEB">
        <w:rPr>
          <w:rFonts w:ascii="Arial" w:hAnsi="Arial" w:cs="Arial"/>
          <w:b/>
          <w:bCs/>
          <w:sz w:val="28"/>
          <w:u w:val="single"/>
        </w:rPr>
        <w:t>_______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Pr="00AC0EEB">
        <w:rPr>
          <w:rFonts w:ascii="Arial" w:hAnsi="Arial" w:cs="Arial"/>
          <w:b/>
          <w:bCs/>
          <w:sz w:val="28"/>
        </w:rPr>
        <w:t>№</w:t>
      </w:r>
      <w:r w:rsidR="00AC0EEB">
        <w:rPr>
          <w:rFonts w:ascii="Arial" w:hAnsi="Arial" w:cs="Arial"/>
          <w:sz w:val="28"/>
        </w:rPr>
        <w:t xml:space="preserve"> </w:t>
      </w:r>
      <w:r w:rsidRPr="00AC0EEB">
        <w:rPr>
          <w:rFonts w:ascii="Arial" w:hAnsi="Arial" w:cs="Arial"/>
          <w:b/>
          <w:bCs/>
          <w:sz w:val="28"/>
          <w:u w:val="single"/>
        </w:rPr>
        <w:t>____</w:t>
      </w:r>
      <w:r w:rsidR="00AC0EEB" w:rsidRPr="00AC0EEB">
        <w:rPr>
          <w:rFonts w:ascii="Arial" w:hAnsi="Arial" w:cs="Arial"/>
          <w:b/>
          <w:bCs/>
          <w:sz w:val="28"/>
          <w:u w:val="single"/>
        </w:rPr>
        <w:t>107</w:t>
      </w:r>
      <w:r w:rsidRPr="00AC0EEB">
        <w:rPr>
          <w:rFonts w:ascii="Arial" w:hAnsi="Arial" w:cs="Arial"/>
          <w:b/>
          <w:bCs/>
          <w:sz w:val="28"/>
          <w:u w:val="single"/>
        </w:rPr>
        <w:t>____</w:t>
      </w:r>
    </w:p>
    <w:p w14:paraId="59188A81" w14:textId="071B9B47" w:rsidR="000D74C7" w:rsidRDefault="000D74C7" w:rsidP="000D74C7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</w:rPr>
        <w:t xml:space="preserve"> д. Юкки</w:t>
      </w:r>
    </w:p>
    <w:p w14:paraId="1D865247" w14:textId="77777777" w:rsidR="000D74C7" w:rsidRPr="00DB3822" w:rsidRDefault="000D74C7" w:rsidP="000D74C7">
      <w:pPr>
        <w:rPr>
          <w:sz w:val="32"/>
          <w:szCs w:val="32"/>
        </w:rPr>
      </w:pPr>
    </w:p>
    <w:p w14:paraId="450F3859" w14:textId="77777777" w:rsidR="000D74C7" w:rsidRPr="0044194D" w:rsidRDefault="000D74C7" w:rsidP="000D74C7">
      <w:pPr>
        <w:pStyle w:val="Style3"/>
        <w:widowControl/>
        <w:spacing w:before="77"/>
        <w:ind w:right="3571"/>
        <w:rPr>
          <w:rStyle w:val="FontStyle11"/>
          <w:sz w:val="28"/>
          <w:szCs w:val="28"/>
        </w:rPr>
      </w:pPr>
    </w:p>
    <w:p w14:paraId="12780361" w14:textId="2F9C0CC5" w:rsidR="000D74C7" w:rsidRDefault="000D74C7" w:rsidP="00E619C8">
      <w:pPr>
        <w:pStyle w:val="Style3"/>
        <w:widowControl/>
        <w:ind w:right="4104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</w:t>
      </w:r>
      <w:r w:rsidR="00A56F08">
        <w:rPr>
          <w:rStyle w:val="FontStyle11"/>
          <w:sz w:val="28"/>
          <w:szCs w:val="28"/>
        </w:rPr>
        <w:t xml:space="preserve">б утверждении </w:t>
      </w:r>
      <w:r w:rsidR="001E6019">
        <w:rPr>
          <w:rStyle w:val="FontStyle11"/>
          <w:sz w:val="28"/>
          <w:szCs w:val="28"/>
        </w:rPr>
        <w:t>П</w:t>
      </w:r>
      <w:r w:rsidR="00A56F08">
        <w:rPr>
          <w:rStyle w:val="FontStyle11"/>
          <w:sz w:val="28"/>
          <w:szCs w:val="28"/>
        </w:rPr>
        <w:t xml:space="preserve">оложения об отделе </w:t>
      </w:r>
      <w:r w:rsidR="00B62864">
        <w:rPr>
          <w:rStyle w:val="FontStyle11"/>
          <w:sz w:val="28"/>
          <w:szCs w:val="28"/>
        </w:rPr>
        <w:t>экономики и финансов - централизованной бухгалтерии</w:t>
      </w:r>
      <w:r w:rsidR="00A56F08">
        <w:rPr>
          <w:rStyle w:val="FontStyle11"/>
          <w:sz w:val="28"/>
          <w:szCs w:val="28"/>
        </w:rPr>
        <w:t xml:space="preserve"> администрации муниципального образования «Юкковское сельское поселение» Всеволожского муниципального района Ленинградской области</w:t>
      </w:r>
    </w:p>
    <w:p w14:paraId="55824F20" w14:textId="07CA4E95" w:rsidR="00A56F08" w:rsidRDefault="00A56F08" w:rsidP="00A56F08">
      <w:pPr>
        <w:pStyle w:val="Style3"/>
        <w:widowControl/>
        <w:ind w:right="3571"/>
        <w:jc w:val="left"/>
        <w:rPr>
          <w:rStyle w:val="FontStyle11"/>
          <w:sz w:val="28"/>
          <w:szCs w:val="28"/>
        </w:rPr>
      </w:pPr>
    </w:p>
    <w:p w14:paraId="77355E80" w14:textId="5577536D" w:rsidR="00E619C8" w:rsidRDefault="00E619C8" w:rsidP="00A56F08">
      <w:pPr>
        <w:pStyle w:val="Style3"/>
        <w:widowControl/>
        <w:ind w:right="3571"/>
        <w:jc w:val="left"/>
        <w:rPr>
          <w:rStyle w:val="FontStyle11"/>
          <w:sz w:val="28"/>
          <w:szCs w:val="28"/>
        </w:rPr>
      </w:pPr>
    </w:p>
    <w:p w14:paraId="7EDEB273" w14:textId="170B5439" w:rsidR="00E619C8" w:rsidRPr="00E619C8" w:rsidRDefault="00E619C8" w:rsidP="00E619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 xml:space="preserve">В соответствии с </w:t>
      </w:r>
      <w:r w:rsidRPr="00A63DFD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BB0D3D">
        <w:rPr>
          <w:rFonts w:ascii="Times New Roman" w:hAnsi="Times New Roman" w:cs="Times New Roman"/>
          <w:sz w:val="28"/>
          <w:szCs w:val="28"/>
        </w:rPr>
        <w:t>0</w:t>
      </w:r>
      <w:r w:rsidRPr="00A63DFD">
        <w:rPr>
          <w:rFonts w:ascii="Times New Roman" w:hAnsi="Times New Roman" w:cs="Times New Roman"/>
          <w:sz w:val="28"/>
          <w:szCs w:val="28"/>
        </w:rPr>
        <w:t>6</w:t>
      </w:r>
      <w:r w:rsidR="00BB0D3D">
        <w:rPr>
          <w:rFonts w:ascii="Times New Roman" w:hAnsi="Times New Roman" w:cs="Times New Roman"/>
          <w:sz w:val="28"/>
          <w:szCs w:val="28"/>
        </w:rPr>
        <w:t>.10.</w:t>
      </w:r>
      <w:r w:rsidRPr="00A63DFD">
        <w:rPr>
          <w:rFonts w:ascii="Times New Roman" w:hAnsi="Times New Roman" w:cs="Times New Roman"/>
          <w:sz w:val="28"/>
          <w:szCs w:val="28"/>
        </w:rPr>
        <w:t>2003 № 131-ФЗ «Об общих принципах организации местного самоуправления в Российской Федерации»,</w:t>
      </w:r>
      <w:r w:rsidR="00BB0D3D" w:rsidRPr="00CA7A93">
        <w:rPr>
          <w:rFonts w:ascii="Times New Roman" w:hAnsi="Times New Roman" w:cs="Times New Roman"/>
          <w:sz w:val="24"/>
          <w:szCs w:val="24"/>
        </w:rPr>
        <w:t xml:space="preserve"> </w:t>
      </w:r>
      <w:r w:rsidR="00BB0D3D" w:rsidRPr="00BB0D3D">
        <w:rPr>
          <w:rFonts w:ascii="Times New Roman" w:hAnsi="Times New Roman" w:cs="Times New Roman"/>
          <w:sz w:val="28"/>
          <w:szCs w:val="28"/>
        </w:rPr>
        <w:t>Федеральн</w:t>
      </w:r>
      <w:r w:rsidR="00BB0D3D">
        <w:rPr>
          <w:rFonts w:ascii="Times New Roman" w:hAnsi="Times New Roman" w:cs="Times New Roman"/>
          <w:sz w:val="28"/>
          <w:szCs w:val="28"/>
        </w:rPr>
        <w:t>ым</w:t>
      </w:r>
      <w:r w:rsidR="00BB0D3D" w:rsidRPr="00BB0D3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B0D3D">
        <w:rPr>
          <w:rFonts w:ascii="Times New Roman" w:hAnsi="Times New Roman" w:cs="Times New Roman"/>
          <w:sz w:val="28"/>
          <w:szCs w:val="28"/>
        </w:rPr>
        <w:t>ом</w:t>
      </w:r>
      <w:r w:rsidR="00BB0D3D" w:rsidRPr="00BB0D3D">
        <w:rPr>
          <w:rFonts w:ascii="Times New Roman" w:hAnsi="Times New Roman" w:cs="Times New Roman"/>
          <w:sz w:val="28"/>
          <w:szCs w:val="28"/>
        </w:rPr>
        <w:t xml:space="preserve"> от 06.12.2011 № 402-ФЗ «О бухгалтерском учёте», </w:t>
      </w:r>
      <w:r w:rsidRPr="00A63DF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E619C8">
        <w:rPr>
          <w:rFonts w:ascii="Times New Roman" w:hAnsi="Times New Roman" w:cs="Times New Roman"/>
          <w:sz w:val="28"/>
          <w:szCs w:val="28"/>
        </w:rPr>
        <w:t>Уставом</w:t>
      </w:r>
      <w:r w:rsidRPr="00A63DF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– </w:t>
      </w:r>
      <w:r w:rsidRPr="00E619C8">
        <w:rPr>
          <w:rFonts w:ascii="Times New Roman" w:hAnsi="Times New Roman" w:cs="Times New Roman"/>
          <w:sz w:val="28"/>
          <w:szCs w:val="28"/>
        </w:rPr>
        <w:t>администрация)</w:t>
      </w:r>
    </w:p>
    <w:p w14:paraId="4070D75E" w14:textId="77777777" w:rsidR="00E619C8" w:rsidRPr="00E619C8" w:rsidRDefault="00E619C8" w:rsidP="00E619C8">
      <w:pPr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9C8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44031913" w14:textId="77777777" w:rsidR="00E619C8" w:rsidRPr="00E619C8" w:rsidRDefault="00E619C8" w:rsidP="00E619C8">
      <w:pPr>
        <w:ind w:firstLine="720"/>
        <w:jc w:val="both"/>
        <w:rPr>
          <w:rFonts w:ascii="Times New Roman" w:hAnsi="Times New Roman" w:cs="Times New Roman"/>
          <w:sz w:val="28"/>
        </w:rPr>
      </w:pPr>
    </w:p>
    <w:p w14:paraId="45E5C545" w14:textId="4BC60FEE" w:rsidR="00E619C8" w:rsidRPr="00E619C8" w:rsidRDefault="00E619C8" w:rsidP="00E619C8">
      <w:pPr>
        <w:widowControl w:val="0"/>
        <w:numPr>
          <w:ilvl w:val="0"/>
          <w:numId w:val="1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E619C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E6019">
        <w:rPr>
          <w:rStyle w:val="FontStyle11"/>
          <w:sz w:val="28"/>
          <w:szCs w:val="28"/>
        </w:rPr>
        <w:t xml:space="preserve">Положение об отделе </w:t>
      </w:r>
      <w:r w:rsidR="00B62864">
        <w:rPr>
          <w:rStyle w:val="FontStyle11"/>
          <w:sz w:val="28"/>
          <w:szCs w:val="28"/>
        </w:rPr>
        <w:t>экономики и финансов - централизованной бухгалтерии</w:t>
      </w:r>
      <w:r w:rsidR="001E6019">
        <w:rPr>
          <w:rStyle w:val="FontStyle11"/>
          <w:sz w:val="28"/>
          <w:szCs w:val="28"/>
        </w:rPr>
        <w:t xml:space="preserve"> администрации муниципального образования «Юкковское сельское поселение» Всеволожского муниципального района Ленинградской области</w:t>
      </w:r>
      <w:r w:rsidRPr="00E619C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619C8">
        <w:rPr>
          <w:rFonts w:ascii="Times New Roman" w:hAnsi="Times New Roman" w:cs="Times New Roman"/>
          <w:spacing w:val="-2"/>
          <w:sz w:val="28"/>
          <w:szCs w:val="28"/>
        </w:rPr>
        <w:t>согласно приложению к настоящему постановлению.</w:t>
      </w:r>
    </w:p>
    <w:p w14:paraId="616400A9" w14:textId="50B3CDB4" w:rsidR="00E619C8" w:rsidRPr="00E619C8" w:rsidRDefault="00BB0D3D" w:rsidP="00E619C8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Опубликовать</w:t>
      </w:r>
      <w:r w:rsidR="00E619C8" w:rsidRPr="00E619C8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на официальном сайте </w:t>
      </w:r>
      <w:r w:rsidR="00E619C8" w:rsidRPr="00E619C8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E619C8" w:rsidRPr="00E619C8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E619C8" w:rsidRPr="00E619C8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в сети Интернет по адресу: </w:t>
      </w:r>
      <w:hyperlink r:id="rId7" w:history="1">
        <w:r w:rsidR="00E619C8" w:rsidRPr="00E619C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619C8" w:rsidRPr="00E619C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619C8" w:rsidRPr="00E619C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ykki</w:t>
        </w:r>
        <w:proofErr w:type="spellEnd"/>
        <w:r w:rsidR="00E619C8" w:rsidRPr="00E619C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619C8" w:rsidRPr="00E619C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619C8" w:rsidRPr="00E619C8">
        <w:rPr>
          <w:rFonts w:ascii="Times New Roman" w:hAnsi="Times New Roman" w:cs="Times New Roman"/>
          <w:sz w:val="28"/>
          <w:szCs w:val="28"/>
        </w:rPr>
        <w:t>.</w:t>
      </w:r>
    </w:p>
    <w:p w14:paraId="547A3B9E" w14:textId="7E51F473" w:rsidR="00E619C8" w:rsidRPr="00E619C8" w:rsidRDefault="00E619C8" w:rsidP="00E619C8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9C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r w:rsidR="001E6019">
        <w:rPr>
          <w:rFonts w:ascii="Times New Roman" w:hAnsi="Times New Roman" w:cs="Times New Roman"/>
          <w:sz w:val="28"/>
          <w:szCs w:val="28"/>
        </w:rPr>
        <w:t>подписания</w:t>
      </w:r>
      <w:r w:rsidRPr="00E619C8">
        <w:rPr>
          <w:rFonts w:ascii="Times New Roman" w:hAnsi="Times New Roman" w:cs="Times New Roman"/>
          <w:sz w:val="28"/>
          <w:szCs w:val="28"/>
        </w:rPr>
        <w:t>.</w:t>
      </w:r>
    </w:p>
    <w:p w14:paraId="704E0FA3" w14:textId="1CE75E71" w:rsidR="00E619C8" w:rsidRPr="00E619C8" w:rsidRDefault="00E619C8" w:rsidP="00E619C8">
      <w:pPr>
        <w:widowControl w:val="0"/>
        <w:numPr>
          <w:ilvl w:val="0"/>
          <w:numId w:val="1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E619C8">
        <w:rPr>
          <w:rFonts w:ascii="Times New Roman" w:hAnsi="Times New Roman" w:cs="Times New Roman"/>
          <w:spacing w:val="-1"/>
          <w:sz w:val="28"/>
          <w:szCs w:val="28"/>
        </w:rPr>
        <w:t xml:space="preserve">Контроль исполнения настоящего постановления возложить </w:t>
      </w:r>
      <w:r w:rsidR="00BB0D3D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E619C8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на </w:t>
      </w:r>
      <w:r w:rsidR="001E6019">
        <w:rPr>
          <w:rFonts w:ascii="Times New Roman" w:hAnsi="Times New Roman" w:cs="Times New Roman"/>
          <w:spacing w:val="-1"/>
          <w:sz w:val="28"/>
          <w:szCs w:val="28"/>
        </w:rPr>
        <w:t xml:space="preserve">начальника отдела </w:t>
      </w:r>
      <w:r w:rsidR="00B62864">
        <w:rPr>
          <w:rFonts w:ascii="Times New Roman" w:hAnsi="Times New Roman" w:cs="Times New Roman"/>
          <w:spacing w:val="-1"/>
          <w:sz w:val="28"/>
          <w:szCs w:val="28"/>
        </w:rPr>
        <w:t>экономики и финансов - централизованной бухгалтерии</w:t>
      </w:r>
      <w:r w:rsidRPr="00E619C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62864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Pr="00E619C8">
        <w:rPr>
          <w:rFonts w:ascii="Times New Roman" w:hAnsi="Times New Roman" w:cs="Times New Roman"/>
          <w:spacing w:val="-1"/>
          <w:sz w:val="28"/>
          <w:szCs w:val="28"/>
        </w:rPr>
        <w:t xml:space="preserve"> главного</w:t>
      </w:r>
      <w:r w:rsidR="00B62864">
        <w:rPr>
          <w:rFonts w:ascii="Times New Roman" w:hAnsi="Times New Roman" w:cs="Times New Roman"/>
          <w:spacing w:val="-1"/>
          <w:sz w:val="28"/>
          <w:szCs w:val="28"/>
        </w:rPr>
        <w:t xml:space="preserve"> бухгалтера</w:t>
      </w:r>
      <w:r w:rsidRPr="00E619C8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7DBAC7FD" w14:textId="77777777" w:rsidR="00E619C8" w:rsidRPr="00E619C8" w:rsidRDefault="00E619C8" w:rsidP="00E619C8">
      <w:pPr>
        <w:shd w:val="clear" w:color="auto" w:fill="FFFFFF"/>
        <w:tabs>
          <w:tab w:val="left" w:pos="698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019724C8" w14:textId="77777777" w:rsidR="00E619C8" w:rsidRPr="00E619C8" w:rsidRDefault="00E619C8" w:rsidP="00E619C8">
      <w:pPr>
        <w:shd w:val="clear" w:color="auto" w:fill="FFFFFF"/>
        <w:tabs>
          <w:tab w:val="left" w:pos="698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E6AC77A" w14:textId="16FCE10A" w:rsidR="00E619C8" w:rsidRPr="00E619C8" w:rsidRDefault="001E6019" w:rsidP="00E619C8">
      <w:pPr>
        <w:shd w:val="clear" w:color="auto" w:fill="FFFFFF"/>
        <w:tabs>
          <w:tab w:val="left" w:pos="6984"/>
        </w:tabs>
        <w:ind w:right="-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9C8" w:rsidRPr="00E619C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19C8" w:rsidRPr="00E619C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E619C8" w:rsidRPr="00E619C8">
        <w:rPr>
          <w:rFonts w:ascii="Times New Roman" w:hAnsi="Times New Roman" w:cs="Times New Roman"/>
          <w:sz w:val="28"/>
          <w:szCs w:val="28"/>
        </w:rPr>
        <w:tab/>
      </w:r>
      <w:r w:rsidR="00E619C8" w:rsidRPr="00E619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А.С. Леонов</w:t>
      </w:r>
    </w:p>
    <w:p w14:paraId="5DC87169" w14:textId="01735D5B" w:rsidR="00E619C8" w:rsidRPr="00E619C8" w:rsidRDefault="00E619C8" w:rsidP="00E619C8">
      <w:pPr>
        <w:pStyle w:val="Style3"/>
        <w:widowControl/>
        <w:ind w:right="3571" w:firstLine="709"/>
        <w:jc w:val="left"/>
        <w:rPr>
          <w:rStyle w:val="FontStyle11"/>
          <w:sz w:val="28"/>
          <w:szCs w:val="28"/>
        </w:rPr>
      </w:pPr>
    </w:p>
    <w:p w14:paraId="20860374" w14:textId="77777777" w:rsidR="00E619C8" w:rsidRPr="00E619C8" w:rsidRDefault="00E619C8" w:rsidP="00A56F08">
      <w:pPr>
        <w:pStyle w:val="Style3"/>
        <w:widowControl/>
        <w:ind w:right="3571"/>
        <w:jc w:val="left"/>
        <w:rPr>
          <w:rStyle w:val="FontStyle11"/>
          <w:sz w:val="28"/>
          <w:szCs w:val="28"/>
        </w:rPr>
      </w:pPr>
    </w:p>
    <w:p w14:paraId="40804DF3" w14:textId="77777777" w:rsidR="000D74C7" w:rsidRDefault="000D74C7" w:rsidP="001C7A65">
      <w:pPr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4CF008AF" w14:textId="77777777" w:rsidR="009A4404" w:rsidRPr="009A4404" w:rsidRDefault="009A4404" w:rsidP="009A4404">
      <w:pPr>
        <w:jc w:val="right"/>
        <w:rPr>
          <w:rFonts w:ascii="Times New Roman" w:hAnsi="Times New Roman" w:cs="Times New Roman"/>
          <w:sz w:val="28"/>
          <w:szCs w:val="28"/>
        </w:rPr>
      </w:pPr>
      <w:r w:rsidRPr="009A440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F8A0501" w14:textId="77777777" w:rsidR="009A4404" w:rsidRPr="009A4404" w:rsidRDefault="009A4404" w:rsidP="009A4404">
      <w:pPr>
        <w:widowControl w:val="0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9A4404">
        <w:rPr>
          <w:rFonts w:ascii="Times New Roman" w:hAnsi="Times New Roman" w:cs="Times New Roman"/>
          <w:sz w:val="28"/>
          <w:szCs w:val="28"/>
        </w:rPr>
        <w:t>к постановлению администрации МО «Юкковское сельское поселение»</w:t>
      </w:r>
    </w:p>
    <w:p w14:paraId="5CEED2A0" w14:textId="77777777" w:rsidR="009A4404" w:rsidRPr="009A4404" w:rsidRDefault="009A4404" w:rsidP="009A4404">
      <w:pPr>
        <w:widowControl w:val="0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5113271B" w14:textId="45FC9F87" w:rsidR="009A4404" w:rsidRPr="00AC0EEB" w:rsidRDefault="009A4404" w:rsidP="009A4404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9A4404">
        <w:rPr>
          <w:sz w:val="28"/>
          <w:szCs w:val="28"/>
        </w:rPr>
        <w:t>от «</w:t>
      </w:r>
      <w:r w:rsidR="00AC0EEB" w:rsidRPr="00AC0EEB">
        <w:rPr>
          <w:sz w:val="28"/>
          <w:szCs w:val="28"/>
          <w:u w:val="single"/>
        </w:rPr>
        <w:t>03</w:t>
      </w:r>
      <w:r w:rsidRPr="009A4404">
        <w:rPr>
          <w:sz w:val="28"/>
          <w:szCs w:val="28"/>
        </w:rPr>
        <w:t xml:space="preserve">» </w:t>
      </w:r>
      <w:r w:rsidR="00AC0EEB" w:rsidRPr="00AC0EEB">
        <w:rPr>
          <w:sz w:val="28"/>
          <w:szCs w:val="28"/>
          <w:u w:val="single"/>
        </w:rPr>
        <w:t>04.</w:t>
      </w:r>
      <w:r w:rsidRPr="00AC0EEB">
        <w:rPr>
          <w:sz w:val="28"/>
          <w:szCs w:val="28"/>
          <w:u w:val="single"/>
        </w:rPr>
        <w:t>2023</w:t>
      </w:r>
      <w:r w:rsidRPr="009A4404">
        <w:rPr>
          <w:sz w:val="28"/>
          <w:szCs w:val="28"/>
        </w:rPr>
        <w:t xml:space="preserve"> № </w:t>
      </w:r>
      <w:r w:rsidR="00AC0EEB">
        <w:rPr>
          <w:sz w:val="28"/>
          <w:szCs w:val="28"/>
          <w:u w:val="single"/>
        </w:rPr>
        <w:t>107</w:t>
      </w:r>
    </w:p>
    <w:p w14:paraId="64642EF9" w14:textId="77777777" w:rsidR="000D74C7" w:rsidRPr="009A4404" w:rsidRDefault="000D74C7" w:rsidP="001C7A65">
      <w:pPr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09794F" w14:textId="3DDD0DB8" w:rsidR="00DA3CF6" w:rsidRPr="004D3018" w:rsidRDefault="005A4119" w:rsidP="001C7A65">
      <w:pPr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Положение</w:t>
      </w:r>
    </w:p>
    <w:p w14:paraId="4D7FB99E" w14:textId="20CDE26C" w:rsidR="00DA3CF6" w:rsidRPr="004D3018" w:rsidRDefault="00D163C2" w:rsidP="001C7A6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 отделе </w:t>
      </w:r>
      <w:r w:rsidR="00B62864">
        <w:rPr>
          <w:rFonts w:ascii="Times New Roman" w:hAnsi="Times New Roman" w:cs="Times New Roman"/>
          <w:sz w:val="28"/>
          <w:szCs w:val="28"/>
          <w:lang w:eastAsia="ru-RU"/>
        </w:rPr>
        <w:t>экономики и финансов - централизованной бухгалтерии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  <w:lang w:eastAsia="ru-RU"/>
        </w:rPr>
        <w:t>Юкковское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сельское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поселение»</w:t>
      </w:r>
      <w:r w:rsidR="00B628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Всеволожского муниципального района Ленинградской области</w:t>
      </w:r>
    </w:p>
    <w:p w14:paraId="0FDB7131" w14:textId="77777777" w:rsidR="005958D2" w:rsidRPr="004D3018" w:rsidRDefault="005958D2" w:rsidP="001C7A65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800CE39" w14:textId="77777777" w:rsidR="00DA3CF6" w:rsidRPr="004D3018" w:rsidRDefault="00DA3CF6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положения </w:t>
      </w:r>
    </w:p>
    <w:p w14:paraId="11F422CC" w14:textId="731EC5AD" w:rsidR="00DA3CF6" w:rsidRPr="004D3018" w:rsidRDefault="00DA3CF6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1.1. Настоящее Положение о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б отделе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2864">
        <w:rPr>
          <w:rFonts w:ascii="Times New Roman" w:hAnsi="Times New Roman" w:cs="Times New Roman"/>
          <w:sz w:val="28"/>
          <w:szCs w:val="28"/>
          <w:lang w:eastAsia="ru-RU"/>
        </w:rPr>
        <w:t>экономики и финансов - централизованной бухгалтерии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(далее -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), является внутренним документом администрации муниципального образования «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Юкковское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сельское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поселение» Всеволожского муниципального района Ленинградской области (далее – администрация), определяющим правовой статус, задачи и функции, структуру и порядок формирования, права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и ответственность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14:paraId="5DE7A787" w14:textId="7E9279A0" w:rsidR="00DA3CF6" w:rsidRPr="004D3018" w:rsidRDefault="00DA3CF6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самостоятельным структурным подразделением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и подчиняется главе администрации.</w:t>
      </w:r>
    </w:p>
    <w:p w14:paraId="1B12C175" w14:textId="7ABF78F7" w:rsidR="00DA3CF6" w:rsidRPr="004D3018" w:rsidRDefault="00DA3CF6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в своей деятельности руководствуется законодательством РФ, Ленинградской области, Уставом муниципального образования, решениями совета депутатов муниципального образования, нормативно-правовыми актами администрации, указаниями</w:t>
      </w:r>
      <w:r w:rsidR="00483DFE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на</w:t>
      </w:r>
      <w:r w:rsidR="005F664F" w:rsidRPr="004D3018">
        <w:rPr>
          <w:rFonts w:ascii="Times New Roman" w:hAnsi="Times New Roman" w:cs="Times New Roman"/>
          <w:sz w:val="28"/>
          <w:szCs w:val="28"/>
          <w:lang w:eastAsia="ru-RU"/>
        </w:rPr>
        <w:t>чальника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а, главы администрации и настоящим Положением.</w:t>
      </w:r>
    </w:p>
    <w:p w14:paraId="3994700F" w14:textId="5450F206" w:rsidR="00DA3CF6" w:rsidRPr="004D3018" w:rsidRDefault="00DA3CF6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1.4.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 взаимодействие со структурными подразделениями администрации, </w:t>
      </w:r>
      <w:r w:rsidR="001C7A65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подведомственными учреждениями,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а также с советом депутатов муниципального образования в порядке, определяемом внутренними документами администрации.</w:t>
      </w:r>
    </w:p>
    <w:p w14:paraId="5DA84F2E" w14:textId="2794351A" w:rsidR="00DA2EB0" w:rsidRPr="004D3018" w:rsidRDefault="00DA2EB0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1.5. У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а на обслуживании находятся следующие организации: администрация</w:t>
      </w:r>
      <w:r w:rsidR="005F664F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МО «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Юкковское</w:t>
      </w:r>
      <w:r w:rsidR="005F664F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сельское</w:t>
      </w:r>
      <w:r w:rsidR="005F664F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поселение»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, совет депутатов МО «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Юкковское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сельское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поселение», муниципальное казенное учреждение «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Многофункциональный центр «Юкки</w:t>
      </w:r>
      <w:r w:rsidR="00B6286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5496554" w14:textId="62F1019E" w:rsidR="008A4BE1" w:rsidRPr="004D3018" w:rsidRDefault="0008484C" w:rsidP="004D3018">
      <w:pPr>
        <w:autoSpaceDE w:val="0"/>
        <w:autoSpaceDN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01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A4BE1" w:rsidRPr="004D3018">
        <w:rPr>
          <w:rFonts w:ascii="Times New Roman" w:hAnsi="Times New Roman" w:cs="Times New Roman"/>
          <w:b/>
          <w:sz w:val="28"/>
          <w:szCs w:val="28"/>
        </w:rPr>
        <w:t xml:space="preserve">Основными целями </w:t>
      </w:r>
      <w:r w:rsidR="00D163C2">
        <w:rPr>
          <w:rFonts w:ascii="Times New Roman" w:hAnsi="Times New Roman" w:cs="Times New Roman"/>
          <w:b/>
          <w:sz w:val="28"/>
          <w:szCs w:val="28"/>
        </w:rPr>
        <w:t>Отдел</w:t>
      </w:r>
      <w:r w:rsidRPr="004D3018">
        <w:rPr>
          <w:rFonts w:ascii="Times New Roman" w:hAnsi="Times New Roman" w:cs="Times New Roman"/>
          <w:b/>
          <w:sz w:val="28"/>
          <w:szCs w:val="28"/>
        </w:rPr>
        <w:t>а</w:t>
      </w:r>
      <w:r w:rsidR="008A4BE1" w:rsidRPr="004D3018">
        <w:rPr>
          <w:rFonts w:ascii="Times New Roman" w:hAnsi="Times New Roman" w:cs="Times New Roman"/>
          <w:b/>
          <w:sz w:val="28"/>
          <w:szCs w:val="28"/>
        </w:rPr>
        <w:t xml:space="preserve"> являются:</w:t>
      </w:r>
    </w:p>
    <w:p w14:paraId="6BC108A0" w14:textId="21374C98" w:rsidR="008A4BE1" w:rsidRPr="004D3018" w:rsidRDefault="0008484C" w:rsidP="004D3018">
      <w:pPr>
        <w:autoSpaceDE w:val="0"/>
        <w:autoSpaceDN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018">
        <w:rPr>
          <w:rFonts w:ascii="Times New Roman" w:hAnsi="Times New Roman" w:cs="Times New Roman"/>
          <w:sz w:val="28"/>
          <w:szCs w:val="28"/>
        </w:rPr>
        <w:t>2.1. О</w:t>
      </w:r>
      <w:r w:rsidR="008A4BE1" w:rsidRPr="004D3018">
        <w:rPr>
          <w:rFonts w:ascii="Times New Roman" w:hAnsi="Times New Roman" w:cs="Times New Roman"/>
          <w:sz w:val="28"/>
          <w:szCs w:val="28"/>
        </w:rPr>
        <w:t>беспечение централизованного бухгалтерского (бюджетного) учета в обслуживаемых учреждениях;</w:t>
      </w:r>
    </w:p>
    <w:p w14:paraId="6774DC68" w14:textId="7FA73DC2" w:rsidR="008A4BE1" w:rsidRPr="004D3018" w:rsidRDefault="0008484C" w:rsidP="004D3018">
      <w:pPr>
        <w:autoSpaceDE w:val="0"/>
        <w:autoSpaceDN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018">
        <w:rPr>
          <w:rFonts w:ascii="Times New Roman" w:hAnsi="Times New Roman" w:cs="Times New Roman"/>
          <w:sz w:val="28"/>
          <w:szCs w:val="28"/>
        </w:rPr>
        <w:t>2.2. Ф</w:t>
      </w:r>
      <w:r w:rsidR="008A4BE1" w:rsidRPr="004D3018">
        <w:rPr>
          <w:rFonts w:ascii="Times New Roman" w:hAnsi="Times New Roman" w:cs="Times New Roman"/>
          <w:sz w:val="28"/>
          <w:szCs w:val="28"/>
        </w:rPr>
        <w:t xml:space="preserve">ормирование полной и достоверной информации о деятельности обслуживаемых учреждений, об их имущественном положении, </w:t>
      </w:r>
      <w:r w:rsidR="00BB0D3D">
        <w:rPr>
          <w:rFonts w:ascii="Times New Roman" w:hAnsi="Times New Roman" w:cs="Times New Roman"/>
          <w:sz w:val="28"/>
          <w:szCs w:val="28"/>
        </w:rPr>
        <w:br/>
      </w:r>
      <w:r w:rsidR="008A4BE1" w:rsidRPr="004D3018">
        <w:rPr>
          <w:rFonts w:ascii="Times New Roman" w:hAnsi="Times New Roman" w:cs="Times New Roman"/>
          <w:sz w:val="28"/>
          <w:szCs w:val="28"/>
        </w:rPr>
        <w:t xml:space="preserve">о необходимой внутренним пользователям бухгалтерской отчетности (руководителям обслуживаемых учреждений, учредителю, собственнику имущества таких учреждений), а также внешним (инвесторам, кредиторам) </w:t>
      </w:r>
      <w:r w:rsidR="00BB0D3D">
        <w:rPr>
          <w:rFonts w:ascii="Times New Roman" w:hAnsi="Times New Roman" w:cs="Times New Roman"/>
          <w:sz w:val="28"/>
          <w:szCs w:val="28"/>
        </w:rPr>
        <w:br/>
      </w:r>
      <w:r w:rsidR="008A4BE1" w:rsidRPr="004D3018">
        <w:rPr>
          <w:rFonts w:ascii="Times New Roman" w:hAnsi="Times New Roman" w:cs="Times New Roman"/>
          <w:sz w:val="28"/>
          <w:szCs w:val="28"/>
        </w:rPr>
        <w:t>и другим пользователям бухгалтерской (бюджетной) отчетности;</w:t>
      </w:r>
    </w:p>
    <w:p w14:paraId="09386C68" w14:textId="6D1D17D6" w:rsidR="008A4BE1" w:rsidRPr="004D3018" w:rsidRDefault="0008484C" w:rsidP="004D3018">
      <w:pPr>
        <w:autoSpaceDE w:val="0"/>
        <w:autoSpaceDN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018">
        <w:rPr>
          <w:rFonts w:ascii="Times New Roman" w:hAnsi="Times New Roman" w:cs="Times New Roman"/>
          <w:sz w:val="28"/>
          <w:szCs w:val="28"/>
        </w:rPr>
        <w:t>2.3. О</w:t>
      </w:r>
      <w:r w:rsidR="008A4BE1" w:rsidRPr="004D3018">
        <w:rPr>
          <w:rFonts w:ascii="Times New Roman" w:hAnsi="Times New Roman" w:cs="Times New Roman"/>
          <w:sz w:val="28"/>
          <w:szCs w:val="28"/>
        </w:rPr>
        <w:t xml:space="preserve">беспечение информацией, нужной внутренним и внешним пользователям бухгалтерской (бюджетной) отчетности для контроля </w:t>
      </w:r>
      <w:r w:rsidR="00BB0D3D">
        <w:rPr>
          <w:rFonts w:ascii="Times New Roman" w:hAnsi="Times New Roman" w:cs="Times New Roman"/>
          <w:sz w:val="28"/>
          <w:szCs w:val="28"/>
        </w:rPr>
        <w:br/>
      </w:r>
      <w:r w:rsidR="008A4BE1" w:rsidRPr="004D3018">
        <w:rPr>
          <w:rFonts w:ascii="Times New Roman" w:hAnsi="Times New Roman" w:cs="Times New Roman"/>
          <w:sz w:val="28"/>
          <w:szCs w:val="28"/>
        </w:rPr>
        <w:lastRenderedPageBreak/>
        <w:t xml:space="preserve">за соблюдением законодательства РФ при осуществлении обслуживаемыми учреждениями хозяйственных операций и их целесообразностью, наличием </w:t>
      </w:r>
      <w:r w:rsidR="00BB0D3D">
        <w:rPr>
          <w:rFonts w:ascii="Times New Roman" w:hAnsi="Times New Roman" w:cs="Times New Roman"/>
          <w:sz w:val="28"/>
          <w:szCs w:val="28"/>
        </w:rPr>
        <w:br/>
      </w:r>
      <w:r w:rsidR="008A4BE1" w:rsidRPr="004D3018">
        <w:rPr>
          <w:rFonts w:ascii="Times New Roman" w:hAnsi="Times New Roman" w:cs="Times New Roman"/>
          <w:sz w:val="28"/>
          <w:szCs w:val="28"/>
        </w:rPr>
        <w:t>и движением имущества и обязательств, использованием материальных, трудовых и финансовых ресурсов в соответствии с утвержденными нормами, нормативами, бюджетными сметами, планами финан</w:t>
      </w:r>
      <w:r w:rsidR="005F664F" w:rsidRPr="004D3018">
        <w:rPr>
          <w:rFonts w:ascii="Times New Roman" w:hAnsi="Times New Roman" w:cs="Times New Roman"/>
          <w:sz w:val="28"/>
          <w:szCs w:val="28"/>
        </w:rPr>
        <w:t>сово-хозяйственной деятельности.</w:t>
      </w:r>
    </w:p>
    <w:p w14:paraId="50436D2C" w14:textId="44D3AADA" w:rsidR="001C7A65" w:rsidRPr="004D3018" w:rsidRDefault="00034A99" w:rsidP="004D301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1C7A65"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Основные функции </w:t>
      </w:r>
      <w:r w:rsidR="00D163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Отдел</w:t>
      </w:r>
      <w:r w:rsidR="001C7A65"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AA770F"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1C7A65"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7E541A3" w14:textId="292EC4B3" w:rsidR="001C7A65" w:rsidRPr="004D3018" w:rsidRDefault="001C7A65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3.1. Ведение бухгалтерского учета деятельности </w:t>
      </w:r>
      <w:r w:rsidR="00DA2EB0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обслуживаемых учреждений </w:t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методом двойной записи в денежном выражении (в рублях) </w:t>
      </w:r>
      <w:r w:rsidR="00BB0D3D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на счетах бухгалтерского учета согласно законодательству РФ в области бухгалтерского учета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, формирование и сдача регулярной необходимой отчетности</w:t>
      </w:r>
      <w:r w:rsidR="00D80A33" w:rsidRPr="004D301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113FDC1" w14:textId="766A59CE" w:rsidR="001C7A65" w:rsidRPr="004D3018" w:rsidRDefault="001C7A65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3.2. Разработка и внедрение стандартов, норм, регламентов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и положений по финансово-экономической деятельности муниципального образования. Формирование учетной политики в соответствии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с потребностями</w:t>
      </w:r>
      <w:r w:rsidR="00D80A33" w:rsidRPr="004D301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6FAB266" w14:textId="77777777" w:rsidR="001C7A65" w:rsidRPr="004D3018" w:rsidRDefault="001C7A65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3.3. Управление денежными потоками, регламентация процедур осуществления платежей, контроль расчетов в наличной и безналичной форме в порядке, определяемом внутренними документами;</w:t>
      </w:r>
    </w:p>
    <w:p w14:paraId="6A9AD25C" w14:textId="77777777" w:rsidR="001C7A65" w:rsidRPr="004D3018" w:rsidRDefault="001C7A65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3.4. Оперативный контроль финансовых ресурсов муниципального образования с целью их эффективного использования;</w:t>
      </w:r>
    </w:p>
    <w:p w14:paraId="5085156C" w14:textId="69041CE2" w:rsidR="001C7A65" w:rsidRPr="004D3018" w:rsidRDefault="001C7A65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3.5. Организация и регламентация бюджетного процесса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в муниципальном образовании. Обеспечение контроля исполнения бюджета. Сведение бюджета муниципального образования и отчетов о его исполнении. Доведение утвержденных показателей бюджета муниципального образования и ключевых показателей деятельности до структурных подразделений;</w:t>
      </w:r>
    </w:p>
    <w:p w14:paraId="1C93AFB2" w14:textId="77777777" w:rsidR="001C7A65" w:rsidRPr="004D3018" w:rsidRDefault="001C7A65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3.6. Контроль над соблюдением финансовой дисциплины, своевременным и полным выполнением договорных обязательств, расходами и поступлением доходов;</w:t>
      </w:r>
    </w:p>
    <w:p w14:paraId="68C802DF" w14:textId="5DD4FD6A" w:rsidR="001C7A65" w:rsidRPr="004D3018" w:rsidRDefault="001C7A65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3.7. Контроль над выполнением программы капитальных вложений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и инвестиций;</w:t>
      </w:r>
    </w:p>
    <w:p w14:paraId="5C232297" w14:textId="77777777" w:rsidR="001C7A65" w:rsidRPr="004D3018" w:rsidRDefault="001C7A65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3.8. Предоставление оперативной, регулярной и аналитической финансовой информации внутренним и внешним пользователям;</w:t>
      </w:r>
    </w:p>
    <w:p w14:paraId="4AF2E52E" w14:textId="77777777" w:rsidR="001C7A65" w:rsidRPr="004D3018" w:rsidRDefault="001C7A65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3.9. Комплексный экономический и финансовый анализ деятельности муниципального образования, разработка мероприятий по повышению эффективности управления финансами;</w:t>
      </w:r>
    </w:p>
    <w:p w14:paraId="634EE5E2" w14:textId="4F0ABA40" w:rsidR="001C7A65" w:rsidRPr="004D3018" w:rsidRDefault="001C7A65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3.10. Внедрение информационных систем по управлению финансами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требованиями бухгалтерского, налогового, статистического и управленческого учета, контроль над достоверностью информации;</w:t>
      </w:r>
    </w:p>
    <w:p w14:paraId="75CA9A8C" w14:textId="0C7CC218" w:rsidR="0008484C" w:rsidRPr="004D3018" w:rsidRDefault="00034A99" w:rsidP="004D301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3.</w:t>
      </w:r>
      <w:r w:rsidR="001C7A65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5F664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C7A65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Осуществление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предварительн</w:t>
      </w:r>
      <w:r w:rsidR="001C7A65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ого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текущ</w:t>
      </w:r>
      <w:r w:rsidR="001C7A65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его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контрол</w:t>
      </w:r>
      <w:r w:rsidR="001C7A65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я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0D3D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за соответствием осуществляемых обслуживаемыми учреждениями хозяйственных операций законодательству РФ, заключением договоров </w:t>
      </w:r>
      <w:r w:rsidR="00BB0D3D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 утвержденным лимитам бюджетных обязательств, планам финансово-хозяйственной деятельности, бюджетным сметам, своевременным </w:t>
      </w:r>
      <w:r w:rsidR="00BB0D3D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и правильным оформлением первичных учетных документов;</w:t>
      </w:r>
    </w:p>
    <w:p w14:paraId="7897EE42" w14:textId="0A677C40" w:rsidR="0008484C" w:rsidRPr="004D3018" w:rsidRDefault="00034A99" w:rsidP="004D301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3.</w:t>
      </w:r>
      <w:r w:rsidR="00CE788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5F664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62E39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Н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ачисление и выплат</w:t>
      </w:r>
      <w:r w:rsidR="00CE788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установленные сроки заработной платы работникам обслуживаемых учреждений либо перечисл</w:t>
      </w:r>
      <w:r w:rsidR="00CE788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ение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заработн</w:t>
      </w:r>
      <w:r w:rsidR="00CE788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ой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плат</w:t>
      </w:r>
      <w:r w:rsidR="00CE788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ы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 личные счета работников, открытые в банковских учреждениях </w:t>
      </w:r>
      <w:r w:rsidR="00BB0D3D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в предусмотренном порядке;</w:t>
      </w:r>
    </w:p>
    <w:p w14:paraId="779C4E7D" w14:textId="3F1666E9" w:rsidR="0008484C" w:rsidRPr="004D3018" w:rsidRDefault="00034A99" w:rsidP="004D301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3.</w:t>
      </w:r>
      <w:r w:rsidR="00CE788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5F664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3</w:t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62E39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существл</w:t>
      </w:r>
      <w:r w:rsidR="00CE788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ение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своевременно</w:t>
      </w:r>
      <w:r w:rsidR="00CE788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го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проведени</w:t>
      </w:r>
      <w:r w:rsidR="00CE788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я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расчетов </w:t>
      </w:r>
      <w:r w:rsidR="00BB0D3D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с организациями и физическими лицами - контрагентами обслуживаемых учреждений, в том числе расчеты с подрядчиками и поставщиками, заключившими муниципальные контракты;</w:t>
      </w:r>
    </w:p>
    <w:p w14:paraId="427BFCA2" w14:textId="2184AB6B" w:rsidR="0008484C" w:rsidRPr="004D3018" w:rsidRDefault="00034A99" w:rsidP="004D301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3.</w:t>
      </w:r>
      <w:r w:rsidR="00DA2EB0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5F664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4</w:t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62E39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беспечение достоверного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учет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основных средств, материальных ценнос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тей, денежных средств, участие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проведении инвентаризации имущества и обязательств обслуживаемых учреждений;</w:t>
      </w:r>
    </w:p>
    <w:p w14:paraId="2997A9FF" w14:textId="5976D34E" w:rsidR="0008484C" w:rsidRPr="004D3018" w:rsidRDefault="00034A99" w:rsidP="004D301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3.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5F664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5</w:t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62E39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еде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ние расчетов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 подотчетными лицами, осуществл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ение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контрол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я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за денежными авансами, выдаваемыми работникам обслуживаемых учреждений на хозяйственные и иные нужды, прин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ятие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авансовы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х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отчет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ов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0D3D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с обязательной проверкой правильности их оформления, наличия всех документов, подтверждающих расходование средств по назначению;</w:t>
      </w:r>
    </w:p>
    <w:p w14:paraId="4391ECC8" w14:textId="3009911A" w:rsidR="0008484C" w:rsidRPr="004D3018" w:rsidRDefault="00034A99" w:rsidP="004D301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3.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5F664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6</w:t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62E39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оставл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ение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месячн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ой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, квартальн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ой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годов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ой</w:t>
      </w:r>
      <w:r w:rsidR="005F664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бухгалтерской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(бюджетн</w:t>
      </w:r>
      <w:r w:rsidR="005F664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ой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) отчетност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обслуживаемых учреждений;</w:t>
      </w:r>
    </w:p>
    <w:p w14:paraId="50359BC2" w14:textId="3E954F4C" w:rsidR="0008484C" w:rsidRPr="004D3018" w:rsidRDefault="00034A99" w:rsidP="004D301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3.</w:t>
      </w:r>
      <w:r w:rsidR="00D80A33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5F664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62E39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оставл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ение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сводн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ого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отчет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друг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ой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установленн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ой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законодательством отчетност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представления ее в определенные сроки </w:t>
      </w:r>
      <w:r w:rsidR="00BB0D3D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="0008484C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в соответствующие органы и организации</w:t>
      </w:r>
      <w:r w:rsidR="00AA770F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14:paraId="55842CF3" w14:textId="010FE909" w:rsidR="005F664F" w:rsidRPr="004D3018" w:rsidRDefault="005F664F" w:rsidP="004D301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3.18. </w:t>
      </w:r>
      <w:r w:rsidR="00CF238E"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Содействия в участии администрации</w:t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Федеральных </w:t>
      </w:r>
      <w:r w:rsidR="00BB0D3D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и региональных программах.</w:t>
      </w:r>
    </w:p>
    <w:p w14:paraId="4A375E76" w14:textId="70D655C6" w:rsidR="00D0272E" w:rsidRPr="004D3018" w:rsidRDefault="00D0272E" w:rsidP="004D301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>3.19. Проведение анализа текущего социально – экономического развития МО «</w:t>
      </w:r>
      <w:r w:rsidR="00D163C2">
        <w:rPr>
          <w:rFonts w:ascii="Times New Roman" w:hAnsi="Times New Roman" w:cs="Times New Roman"/>
          <w:bCs/>
          <w:sz w:val="28"/>
          <w:szCs w:val="28"/>
          <w:lang w:eastAsia="ru-RU"/>
        </w:rPr>
        <w:t>Юкковское</w:t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63C2">
        <w:rPr>
          <w:rFonts w:ascii="Times New Roman" w:hAnsi="Times New Roman" w:cs="Times New Roman"/>
          <w:bCs/>
          <w:sz w:val="28"/>
          <w:szCs w:val="28"/>
          <w:lang w:eastAsia="ru-RU"/>
        </w:rPr>
        <w:t>сельское</w:t>
      </w:r>
      <w:r w:rsidRPr="004D30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поселение» и прогнозирование социально – экономического развития поселения на перспективу. </w:t>
      </w:r>
    </w:p>
    <w:p w14:paraId="07FC1F47" w14:textId="5F27EB8A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="00DA3CF6"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Основные задачи </w:t>
      </w:r>
      <w:r w:rsidR="00D163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 </w:t>
      </w:r>
    </w:p>
    <w:p w14:paraId="70A10E44" w14:textId="1026D776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1.Реализация</w:t>
      </w:r>
      <w:proofErr w:type="gramEnd"/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финансовой стратегии и финансовой политики муниципального образования «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Юкковское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сельское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поселение» Всеволожского муниципального района Ленинградской области;</w:t>
      </w:r>
    </w:p>
    <w:p w14:paraId="6DAD28A2" w14:textId="4E35DCA1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2.Организация</w:t>
      </w:r>
      <w:proofErr w:type="gramEnd"/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финансовой деятельности муниципального образования с целью эффективного использования финансовых ресурсов;</w:t>
      </w:r>
    </w:p>
    <w:p w14:paraId="26FCB847" w14:textId="451D6D65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.3. Разработка прогнозов экономического развития муниципального образования и участие в формировании ключевых показателей деятельности.</w:t>
      </w:r>
    </w:p>
    <w:p w14:paraId="48364526" w14:textId="1BF17F38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.4. Участие в разработке перспективных и текущих финансовых планов и бюджета муниципального образования и оперативный контроль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их выполнения;</w:t>
      </w:r>
    </w:p>
    <w:p w14:paraId="650795F9" w14:textId="0CB1A669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.5. Предоставление необходимой финансовой оперативной, регулярной и аналитической информации внутренним и внешним пользователям;</w:t>
      </w:r>
    </w:p>
    <w:p w14:paraId="6F11631F" w14:textId="28E1ED12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.6. Комплексный экономический и финансовый анализ деятельности муниципального образования, разработка мероприятий по повышению эффективности использования доходов бюджета, а также увеличение доходов муниципального образования;</w:t>
      </w:r>
    </w:p>
    <w:p w14:paraId="09148B29" w14:textId="72B7FC04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.7. Контроль над соблюдением финансовой дисциплины, своевременным и полным выполнением договорных обязательств, расходами и поступлением доходов;</w:t>
      </w:r>
    </w:p>
    <w:p w14:paraId="742B50C6" w14:textId="5F0872E1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.8. Эффективное взаимодействие с контрагентами и финансовыми организациями в рамках компетенции.</w:t>
      </w:r>
    </w:p>
    <w:p w14:paraId="4C796288" w14:textId="73D654E9" w:rsidR="00DA3CF6" w:rsidRPr="004D3018" w:rsidRDefault="00DA3CF6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2E3042"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Структура и порядок формирования </w:t>
      </w:r>
      <w:r w:rsidR="00D163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 </w:t>
      </w:r>
    </w:p>
    <w:p w14:paraId="29BE18A4" w14:textId="198E0587" w:rsidR="00DA3CF6" w:rsidRPr="004D3018" w:rsidRDefault="00DA3CF6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2E3042" w:rsidRPr="004D301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.1. Численный состав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 определяется в соответствии с задачами и функциями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>а и устанавливается штатным расписанием администрации, утверждаемым главой администрации.</w:t>
      </w:r>
    </w:p>
    <w:p w14:paraId="7CC41228" w14:textId="5A6BAA40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.2. Работой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 руководит начальник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 xml:space="preserve">отдела </w:t>
      </w:r>
      <w:r w:rsidR="00B62864">
        <w:rPr>
          <w:rFonts w:ascii="Times New Roman" w:hAnsi="Times New Roman" w:cs="Times New Roman"/>
          <w:sz w:val="28"/>
          <w:szCs w:val="28"/>
          <w:lang w:eastAsia="ru-RU"/>
        </w:rPr>
        <w:t xml:space="preserve">экономики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62864">
        <w:rPr>
          <w:rFonts w:ascii="Times New Roman" w:hAnsi="Times New Roman" w:cs="Times New Roman"/>
          <w:sz w:val="28"/>
          <w:szCs w:val="28"/>
          <w:lang w:eastAsia="ru-RU"/>
        </w:rPr>
        <w:t>и финансов - централизованной бухгалтерии</w:t>
      </w:r>
      <w:r w:rsidR="002F550F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– главный бухгалтер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, назначаемый на должность и освобождаемый от должности главой администрации.</w:t>
      </w:r>
    </w:p>
    <w:p w14:paraId="08F98CC9" w14:textId="023CC06D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.3. В период отсутствия </w:t>
      </w:r>
      <w:r w:rsidR="003A14D5">
        <w:rPr>
          <w:rFonts w:ascii="Times New Roman" w:hAnsi="Times New Roman" w:cs="Times New Roman"/>
          <w:sz w:val="28"/>
          <w:szCs w:val="28"/>
          <w:lang w:eastAsia="ru-RU"/>
        </w:rPr>
        <w:t>сотрудника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 (на время отпуска, болезни, командировки, иных случаев) его права и обязанности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3A14D5">
        <w:rPr>
          <w:rFonts w:ascii="Times New Roman" w:hAnsi="Times New Roman" w:cs="Times New Roman"/>
          <w:sz w:val="28"/>
          <w:szCs w:val="28"/>
          <w:lang w:eastAsia="ru-RU"/>
        </w:rPr>
        <w:t>распоряжением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главы администрации возлагаются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на другого работника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14:paraId="689A9F0F" w14:textId="202DE687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.4. Работники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 назначаются на должность и освобождаются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от должности главой администрации по представлению руководителя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14:paraId="0ED4EA74" w14:textId="249B6358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.5. Обязанности каждого работника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 закрепляются должностными инструкциями, утверждаемыми главой администрации.</w:t>
      </w:r>
    </w:p>
    <w:p w14:paraId="19331C1D" w14:textId="5820F1A2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.6. Распределение обязанностей между работниками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а, установление сроков выполнения работ осуществляется руководителем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 в соответствии с должностными инструкциями и настоящим Положением.</w:t>
      </w:r>
    </w:p>
    <w:p w14:paraId="64C48F5E" w14:textId="4D28713B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Права и обязанности </w:t>
      </w:r>
      <w:r w:rsidR="00D163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 </w:t>
      </w:r>
    </w:p>
    <w:p w14:paraId="61FDA2D4" w14:textId="6A975EA7" w:rsidR="00DA3CF6" w:rsidRPr="004D3018" w:rsidRDefault="00DA3CF6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2E3042"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.1.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имеет право в установленном в муниципальном образовании порядке:</w:t>
      </w:r>
    </w:p>
    <w:p w14:paraId="5A5C88AA" w14:textId="05A066FE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.1.1. Организовывать исполнение решений руководителя по вопросам, относящимся к компетенции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а, в том числе давать поручения другим структурным подразделениям, организовывать проведение совещаний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с участием руководителей и специалистов структурных подразделений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по вопросам, связанным с выполнением указанных решений.</w:t>
      </w:r>
    </w:p>
    <w:p w14:paraId="2AF3BFF2" w14:textId="1864F85D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.1.2. Запрашивать у структурных подразделений и </w:t>
      </w:r>
      <w:r w:rsidR="005F664F" w:rsidRPr="004D3018">
        <w:rPr>
          <w:rFonts w:ascii="Times New Roman" w:hAnsi="Times New Roman" w:cs="Times New Roman"/>
          <w:sz w:val="28"/>
          <w:szCs w:val="28"/>
          <w:lang w:eastAsia="ru-RU"/>
        </w:rPr>
        <w:t>иных организаций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документы, материалы, справки и иные сведения (информацию), необходимые для выполнения возложенных на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задач и функций.</w:t>
      </w:r>
    </w:p>
    <w:p w14:paraId="641766C0" w14:textId="775FD22F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.1.3. Направлять структурным подразделениям запросы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заключений, необходимых для осуществления задач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и функций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14:paraId="70CDCAA9" w14:textId="5B08521A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.1.4. Участвовать в согласовании проектов документов (решений), подготавливаемых другими структурными подразделениями, в части вопросов, отнесенных к компетенции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14:paraId="21E4995A" w14:textId="399C3B8E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обязан:</w:t>
      </w:r>
    </w:p>
    <w:p w14:paraId="59DBD129" w14:textId="320F4F49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.2.1. Осуществлять возложенные на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 в соответствии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с требованиями законодательства РФ, устава и внутренних документов муниципального образования.</w:t>
      </w:r>
    </w:p>
    <w:p w14:paraId="60F3E5F6" w14:textId="79582F2A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.2.2. Исполнять указания главы администрации по вопросам, относящимся к компетенции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а, в порядке и в сроки, установленные внутренними документами муниципального образования.</w:t>
      </w:r>
    </w:p>
    <w:p w14:paraId="07CA06EE" w14:textId="3DC5C28C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.2.3. Своевременно осуществлять подготовку документов муниципального образования по вопросам, отнесенным к компетенции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 настоящим Положением и другими внутренними документами.</w:t>
      </w:r>
    </w:p>
    <w:p w14:paraId="6C7895E6" w14:textId="3C8E0200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.2.4. Своевременно предоставлять информацию, документы, заключения по запросам структурных подразделений по вопросам, отнесенным к компетенции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14:paraId="691B96A8" w14:textId="34FC73D3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.3. В рамках организации работы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 руководитель имеет право:</w:t>
      </w:r>
    </w:p>
    <w:p w14:paraId="626F9FD8" w14:textId="106160E4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.3.1. На основании доверенности действовать от имени муниципального образования в отношениях с государственными органами,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с другими организациями.</w:t>
      </w:r>
    </w:p>
    <w:p w14:paraId="6F540220" w14:textId="5CC72FD9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.3.2. В порядке и пределах, установленных главой администрации, подписывать документы, связанные с осуществлением возложенных на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задач и функций;</w:t>
      </w:r>
    </w:p>
    <w:p w14:paraId="04E26B9B" w14:textId="071E98E3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.3.3. Визировать документы, согласуемые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ом в части вопросов компетенции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а;</w:t>
      </w:r>
    </w:p>
    <w:p w14:paraId="7D46D506" w14:textId="02CEB53E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.3.4. Давать письменные и устные указания работникам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по вопросам организации работы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 и осуществления функций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а;</w:t>
      </w:r>
    </w:p>
    <w:p w14:paraId="21673E78" w14:textId="4CDA6BF5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.3.5. Вносить предложения главе администрации о привлечении консультантов и экспертов, необходимых для решения вопросов, относящихся к компетенции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14:paraId="10D43BAB" w14:textId="6FAECE51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.3.6. Вносить в установленном порядке предложения главе администрации о приеме и увольнении работников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а, установлении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им должностных окладов и надбавок.</w:t>
      </w:r>
    </w:p>
    <w:p w14:paraId="1242E863" w14:textId="7DE8080E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.3.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 Вносить предложения главе администрации о поощрении работников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 или привлечении их к дисциплинарной/материальной ответственности в порядке, установленном трудовым законодательством РФ.</w:t>
      </w:r>
    </w:p>
    <w:p w14:paraId="2BD9E6CC" w14:textId="4D2F9356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.3.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 Осуществлять иные права, вытекающие из компетенции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14:paraId="6177E8DD" w14:textId="7171C9B1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.4. Руководитель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 обязан:</w:t>
      </w:r>
    </w:p>
    <w:p w14:paraId="502D4E6F" w14:textId="0F91815A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.4.1. Организовывать работу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 и обеспечивать качественное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и своевременное выполнение работниками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 возложенных задач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и функций.</w:t>
      </w:r>
    </w:p>
    <w:p w14:paraId="7526E498" w14:textId="63AEA128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.4.2. Обеспечивать не разглашение работниками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 информации, составляющей коммерческую и/или служебную тайну.</w:t>
      </w:r>
    </w:p>
    <w:p w14:paraId="701C871D" w14:textId="0FDCCE14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.4.3. Организовывать ведение документооборота в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е.</w:t>
      </w:r>
    </w:p>
    <w:p w14:paraId="117852F5" w14:textId="718B525C" w:rsidR="00DA3CF6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.4.4. Обеспечивать соблюдение работниками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 трудовой дисциплины.</w:t>
      </w:r>
    </w:p>
    <w:p w14:paraId="70AF6A63" w14:textId="26C72B13" w:rsidR="002E3042" w:rsidRPr="004D3018" w:rsidRDefault="002E3042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6.4.5. Подписыва</w:t>
      </w:r>
      <w:r w:rsidR="00D80A33" w:rsidRPr="004D3018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соглашение о передаче полномочий по ведению бухгалтерского учета </w:t>
      </w:r>
      <w:r w:rsidRPr="004D3018">
        <w:rPr>
          <w:rFonts w:ascii="Times New Roman" w:hAnsi="Times New Roman" w:cs="Times New Roman"/>
          <w:sz w:val="28"/>
          <w:szCs w:val="28"/>
        </w:rPr>
        <w:t xml:space="preserve">и несет ответственность за нарушения по ведению учета </w:t>
      </w:r>
      <w:r w:rsidRPr="004D3018">
        <w:rPr>
          <w:rFonts w:ascii="Times New Roman" w:hAnsi="Times New Roman" w:cs="Times New Roman"/>
          <w:sz w:val="28"/>
          <w:szCs w:val="28"/>
        </w:rPr>
        <w:lastRenderedPageBreak/>
        <w:t>в таких учреждениях, непредставление или несвоевременное представление бухгалтерской и налоговой отчетности</w:t>
      </w:r>
    </w:p>
    <w:p w14:paraId="0C669DA2" w14:textId="35343970" w:rsidR="00DA3CF6" w:rsidRPr="004D3018" w:rsidRDefault="00DA3CF6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745FC0"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Ответственность </w:t>
      </w:r>
      <w:r w:rsidR="00D163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Отдел</w:t>
      </w:r>
      <w:r w:rsidRPr="004D30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 </w:t>
      </w:r>
    </w:p>
    <w:p w14:paraId="186EA48D" w14:textId="5C1C1197" w:rsidR="00DA3CF6" w:rsidRPr="004D3018" w:rsidRDefault="00CF238E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7.1.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 Руководитель и работники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а в соответствии 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с распределением прав и обязанностей, установленным настоящим Положением, должностными инструкциями и иными внутренними документами, несут ответственность за:</w:t>
      </w:r>
    </w:p>
    <w:p w14:paraId="67AB634D" w14:textId="70FFBD22" w:rsidR="00DA3CF6" w:rsidRPr="004D3018" w:rsidRDefault="00745FC0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CF238E" w:rsidRPr="004D3018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F238E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Результаты работы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 по выполнению задач и функций, установленных настоящим Положением.</w:t>
      </w:r>
    </w:p>
    <w:p w14:paraId="350D7603" w14:textId="5C9D57F8" w:rsidR="00DA3CF6" w:rsidRPr="004D3018" w:rsidRDefault="00745FC0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F238E" w:rsidRPr="004D301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CF238E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Причинение убытков в результате осуществления ими своих должностных прав и обязанностей.</w:t>
      </w:r>
    </w:p>
    <w:p w14:paraId="6075204A" w14:textId="2A6B3867" w:rsidR="00DA3CF6" w:rsidRPr="004D3018" w:rsidRDefault="00745FC0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F238E" w:rsidRPr="004D301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 xml:space="preserve">3. Нарушение законодательства РФ, устава и внутренних документов в деятельности и управляемых компаний по вопросам компетенции </w:t>
      </w:r>
      <w:r w:rsidR="00D163C2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14:paraId="647BCA3C" w14:textId="3ADE596C" w:rsidR="00AE0807" w:rsidRPr="004D3018" w:rsidRDefault="00745FC0" w:rsidP="004D3018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01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F238E" w:rsidRPr="004D301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BB0D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A3CF6" w:rsidRPr="004D3018">
        <w:rPr>
          <w:rFonts w:ascii="Times New Roman" w:hAnsi="Times New Roman" w:cs="Times New Roman"/>
          <w:sz w:val="28"/>
          <w:szCs w:val="28"/>
          <w:lang w:eastAsia="ru-RU"/>
        </w:rPr>
        <w:t>Разглашение информации, относящейся к коммерческой и/или служебной тайне.</w:t>
      </w:r>
    </w:p>
    <w:sectPr w:rsidR="00AE0807" w:rsidRPr="004D3018" w:rsidSect="004D3018">
      <w:headerReference w:type="default" r:id="rId8"/>
      <w:pgSz w:w="11900" w:h="16840"/>
      <w:pgMar w:top="993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8A0B6" w14:textId="77777777" w:rsidR="00A035E0" w:rsidRDefault="00A035E0" w:rsidP="004D3018">
      <w:r>
        <w:separator/>
      </w:r>
    </w:p>
  </w:endnote>
  <w:endnote w:type="continuationSeparator" w:id="0">
    <w:p w14:paraId="06D6A7FD" w14:textId="77777777" w:rsidR="00A035E0" w:rsidRDefault="00A035E0" w:rsidP="004D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B4053" w14:textId="77777777" w:rsidR="00A035E0" w:rsidRDefault="00A035E0" w:rsidP="004D3018">
      <w:r>
        <w:separator/>
      </w:r>
    </w:p>
  </w:footnote>
  <w:footnote w:type="continuationSeparator" w:id="0">
    <w:p w14:paraId="02FC37F7" w14:textId="77777777" w:rsidR="00A035E0" w:rsidRDefault="00A035E0" w:rsidP="004D3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694850"/>
      <w:docPartObj>
        <w:docPartGallery w:val="Page Numbers (Top of Page)"/>
        <w:docPartUnique/>
      </w:docPartObj>
    </w:sdtPr>
    <w:sdtContent>
      <w:p w14:paraId="0BFBDDF3" w14:textId="044FCAC1" w:rsidR="004D3018" w:rsidRDefault="004D301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E74">
          <w:rPr>
            <w:noProof/>
          </w:rPr>
          <w:t>2</w:t>
        </w:r>
        <w:r>
          <w:fldChar w:fldCharType="end"/>
        </w:r>
      </w:p>
    </w:sdtContent>
  </w:sdt>
  <w:p w14:paraId="7C0A2A6C" w14:textId="77777777" w:rsidR="004D3018" w:rsidRDefault="004D30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C098F"/>
    <w:multiLevelType w:val="singleLevel"/>
    <w:tmpl w:val="FEEA1A8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eastAsia="Times New Roman" w:hAnsi="Times New Roman" w:cs="Times New Roman"/>
      </w:rPr>
    </w:lvl>
  </w:abstractNum>
  <w:num w:numId="1" w16cid:durableId="1104153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C6"/>
    <w:rsid w:val="00034A99"/>
    <w:rsid w:val="0008484C"/>
    <w:rsid w:val="000D74C7"/>
    <w:rsid w:val="00191E3D"/>
    <w:rsid w:val="001B4157"/>
    <w:rsid w:val="001C7A65"/>
    <w:rsid w:val="001E2A7D"/>
    <w:rsid w:val="001E6019"/>
    <w:rsid w:val="002D2743"/>
    <w:rsid w:val="002E3042"/>
    <w:rsid w:val="002F550F"/>
    <w:rsid w:val="00362E39"/>
    <w:rsid w:val="003A14D5"/>
    <w:rsid w:val="003C4282"/>
    <w:rsid w:val="003E2223"/>
    <w:rsid w:val="00460239"/>
    <w:rsid w:val="004706B1"/>
    <w:rsid w:val="00483DFE"/>
    <w:rsid w:val="004D3018"/>
    <w:rsid w:val="004E64F1"/>
    <w:rsid w:val="004F485D"/>
    <w:rsid w:val="005958D2"/>
    <w:rsid w:val="005A4119"/>
    <w:rsid w:val="005F664F"/>
    <w:rsid w:val="006220BC"/>
    <w:rsid w:val="00674045"/>
    <w:rsid w:val="00721711"/>
    <w:rsid w:val="00745FC0"/>
    <w:rsid w:val="008576C6"/>
    <w:rsid w:val="008A4BE1"/>
    <w:rsid w:val="0090307A"/>
    <w:rsid w:val="009A4404"/>
    <w:rsid w:val="009A74BA"/>
    <w:rsid w:val="00A00491"/>
    <w:rsid w:val="00A035E0"/>
    <w:rsid w:val="00A218D4"/>
    <w:rsid w:val="00A56930"/>
    <w:rsid w:val="00A56F08"/>
    <w:rsid w:val="00AA770F"/>
    <w:rsid w:val="00AB3058"/>
    <w:rsid w:val="00AC0EEB"/>
    <w:rsid w:val="00B25126"/>
    <w:rsid w:val="00B62864"/>
    <w:rsid w:val="00B86AB9"/>
    <w:rsid w:val="00BB0D3D"/>
    <w:rsid w:val="00C628B9"/>
    <w:rsid w:val="00CE788C"/>
    <w:rsid w:val="00CF238E"/>
    <w:rsid w:val="00D0272E"/>
    <w:rsid w:val="00D163C2"/>
    <w:rsid w:val="00D80A33"/>
    <w:rsid w:val="00DA2EB0"/>
    <w:rsid w:val="00DA3CF6"/>
    <w:rsid w:val="00DB5E74"/>
    <w:rsid w:val="00E01447"/>
    <w:rsid w:val="00E619C8"/>
    <w:rsid w:val="00F5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38BB"/>
  <w14:defaultImageDpi w14:val="32767"/>
  <w15:docId w15:val="{601CD215-D8EC-0A44-BAF8-7CC197FD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576C6"/>
    <w:pPr>
      <w:spacing w:before="100" w:beforeAutospacing="1" w:after="100" w:afterAutospacing="1"/>
      <w:outlineLvl w:val="4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576C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8576C6"/>
    <w:rPr>
      <w:b/>
      <w:bCs/>
    </w:rPr>
  </w:style>
  <w:style w:type="paragraph" w:styleId="a4">
    <w:name w:val="Normal (Web)"/>
    <w:basedOn w:val="a"/>
    <w:unhideWhenUsed/>
    <w:rsid w:val="008576C6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8576C6"/>
  </w:style>
  <w:style w:type="paragraph" w:styleId="a5">
    <w:name w:val="Balloon Text"/>
    <w:basedOn w:val="a"/>
    <w:link w:val="a6"/>
    <w:uiPriority w:val="99"/>
    <w:semiHidden/>
    <w:unhideWhenUsed/>
    <w:rsid w:val="00191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E3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D3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3018"/>
  </w:style>
  <w:style w:type="paragraph" w:styleId="a9">
    <w:name w:val="footer"/>
    <w:basedOn w:val="a"/>
    <w:link w:val="aa"/>
    <w:uiPriority w:val="99"/>
    <w:unhideWhenUsed/>
    <w:rsid w:val="004D3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3018"/>
  </w:style>
  <w:style w:type="paragraph" w:customStyle="1" w:styleId="Style3">
    <w:name w:val="Style3"/>
    <w:basedOn w:val="a"/>
    <w:uiPriority w:val="99"/>
    <w:rsid w:val="000D74C7"/>
    <w:pPr>
      <w:widowControl w:val="0"/>
      <w:autoSpaceDE w:val="0"/>
      <w:autoSpaceDN w:val="0"/>
      <w:adjustRightInd w:val="0"/>
      <w:spacing w:line="324" w:lineRule="exact"/>
      <w:jc w:val="both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11">
    <w:name w:val="Font Style11"/>
    <w:basedOn w:val="a0"/>
    <w:uiPriority w:val="99"/>
    <w:rsid w:val="000D74C7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E619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uiPriority w:val="99"/>
    <w:rsid w:val="00E619C8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E619C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2160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Настя Горшкова</cp:lastModifiedBy>
  <cp:revision>3</cp:revision>
  <cp:lastPrinted>2023-04-11T13:04:00Z</cp:lastPrinted>
  <dcterms:created xsi:type="dcterms:W3CDTF">2023-04-12T07:29:00Z</dcterms:created>
  <dcterms:modified xsi:type="dcterms:W3CDTF">2023-04-12T07:31:00Z</dcterms:modified>
</cp:coreProperties>
</file>