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161A" w14:textId="77777777" w:rsidR="005F1918" w:rsidRPr="005F1918" w:rsidRDefault="005F1918" w:rsidP="005F1918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5F1918">
        <w:rPr>
          <w:sz w:val="20"/>
          <w:szCs w:val="20"/>
        </w:rPr>
        <w:t xml:space="preserve">Приложение 2 к </w:t>
      </w:r>
    </w:p>
    <w:p w14:paraId="3495E0A7" w14:textId="77777777" w:rsidR="005F1918" w:rsidRPr="005F1918" w:rsidRDefault="005F1918" w:rsidP="005F1918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5F1918">
        <w:rPr>
          <w:sz w:val="20"/>
          <w:szCs w:val="20"/>
        </w:rPr>
        <w:t>Порядку проведения мониторинга</w:t>
      </w:r>
    </w:p>
    <w:p w14:paraId="74D82E39" w14:textId="77777777" w:rsidR="005F1918" w:rsidRPr="005F1918" w:rsidRDefault="005F1918" w:rsidP="005F1918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5F1918">
        <w:rPr>
          <w:sz w:val="20"/>
          <w:szCs w:val="20"/>
        </w:rPr>
        <w:t xml:space="preserve"> качества финансового менеджмента,</w:t>
      </w:r>
    </w:p>
    <w:p w14:paraId="24722C75" w14:textId="77777777" w:rsidR="00CF7F02" w:rsidRDefault="005F1918" w:rsidP="005F1918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5F1918">
        <w:rPr>
          <w:sz w:val="20"/>
          <w:szCs w:val="20"/>
        </w:rPr>
        <w:t>осуществляемого администраци</w:t>
      </w:r>
      <w:r w:rsidR="00CF7F02">
        <w:rPr>
          <w:sz w:val="20"/>
          <w:szCs w:val="20"/>
        </w:rPr>
        <w:t>ей</w:t>
      </w:r>
    </w:p>
    <w:p w14:paraId="4B203FC6" w14:textId="77777777" w:rsidR="00CF7F02" w:rsidRDefault="005F1918" w:rsidP="005F1918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5F1918">
        <w:rPr>
          <w:sz w:val="20"/>
          <w:szCs w:val="20"/>
        </w:rPr>
        <w:t xml:space="preserve"> МО «</w:t>
      </w:r>
      <w:r>
        <w:rPr>
          <w:sz w:val="20"/>
          <w:szCs w:val="20"/>
        </w:rPr>
        <w:t>Юкковское</w:t>
      </w:r>
      <w:r w:rsidR="00CF7F02">
        <w:rPr>
          <w:sz w:val="20"/>
          <w:szCs w:val="20"/>
        </w:rPr>
        <w:t xml:space="preserve"> </w:t>
      </w:r>
      <w:r w:rsidRPr="005F1918">
        <w:rPr>
          <w:sz w:val="20"/>
          <w:szCs w:val="20"/>
        </w:rPr>
        <w:t xml:space="preserve">сельское поселение» </w:t>
      </w:r>
    </w:p>
    <w:p w14:paraId="2F3B5C68" w14:textId="68ECBEEF" w:rsidR="005F1918" w:rsidRPr="005F1918" w:rsidRDefault="005F1918" w:rsidP="005F1918">
      <w:pPr>
        <w:spacing w:before="120" w:line="288" w:lineRule="auto"/>
        <w:ind w:firstLine="709"/>
        <w:jc w:val="center"/>
        <w:rPr>
          <w:b/>
          <w:sz w:val="28"/>
          <w:szCs w:val="28"/>
        </w:rPr>
      </w:pPr>
      <w:r w:rsidRPr="005F1918">
        <w:rPr>
          <w:b/>
          <w:sz w:val="28"/>
          <w:szCs w:val="28"/>
        </w:rPr>
        <w:t>Отчет о результатах мониторинга качества финансового менеджмента главного администратора средств бюджета МО «</w:t>
      </w:r>
      <w:r>
        <w:rPr>
          <w:b/>
          <w:sz w:val="28"/>
          <w:szCs w:val="28"/>
        </w:rPr>
        <w:t>Юкковское</w:t>
      </w:r>
      <w:r w:rsidRPr="005F1918">
        <w:rPr>
          <w:b/>
          <w:sz w:val="28"/>
          <w:szCs w:val="28"/>
        </w:rPr>
        <w:t xml:space="preserve"> сельское поселение» за 202</w:t>
      </w:r>
      <w:r w:rsidR="00C04AB8">
        <w:rPr>
          <w:b/>
          <w:sz w:val="28"/>
          <w:szCs w:val="28"/>
        </w:rPr>
        <w:t>5</w:t>
      </w:r>
      <w:r w:rsidRPr="005F1918">
        <w:rPr>
          <w:b/>
          <w:sz w:val="28"/>
          <w:szCs w:val="28"/>
        </w:rPr>
        <w:t xml:space="preserve"> год</w:t>
      </w:r>
    </w:p>
    <w:p w14:paraId="1354D494" w14:textId="77777777" w:rsidR="005F1918" w:rsidRPr="005F1918" w:rsidRDefault="005F1918" w:rsidP="005F1918">
      <w:pPr>
        <w:ind w:firstLine="709"/>
        <w:jc w:val="both"/>
        <w:rPr>
          <w:rFonts w:ascii="Georgia" w:hAnsi="Georgia"/>
          <w:sz w:val="20"/>
        </w:rPr>
      </w:pPr>
    </w:p>
    <w:p w14:paraId="386C0097" w14:textId="248FD4E4" w:rsidR="005F1918" w:rsidRPr="005F1918" w:rsidRDefault="005F1918" w:rsidP="005F1918">
      <w:pPr>
        <w:ind w:firstLine="709"/>
        <w:jc w:val="both"/>
        <w:rPr>
          <w:sz w:val="28"/>
          <w:szCs w:val="28"/>
        </w:rPr>
      </w:pPr>
      <w:r w:rsidRPr="005F1918">
        <w:rPr>
          <w:sz w:val="28"/>
          <w:szCs w:val="28"/>
        </w:rPr>
        <w:t xml:space="preserve">Отделом </w:t>
      </w:r>
      <w:r>
        <w:rPr>
          <w:sz w:val="28"/>
          <w:szCs w:val="28"/>
        </w:rPr>
        <w:t xml:space="preserve">экономики и </w:t>
      </w:r>
      <w:r w:rsidRPr="005F1918">
        <w:rPr>
          <w:sz w:val="28"/>
          <w:szCs w:val="28"/>
        </w:rPr>
        <w:t>финансов администрации</w:t>
      </w:r>
      <w:r w:rsidR="00677BD6">
        <w:rPr>
          <w:sz w:val="28"/>
          <w:szCs w:val="28"/>
        </w:rPr>
        <w:t xml:space="preserve"> – централизованной бухгалтерии</w:t>
      </w:r>
      <w:r w:rsidRPr="005F1918">
        <w:rPr>
          <w:sz w:val="28"/>
          <w:szCs w:val="28"/>
        </w:rPr>
        <w:t xml:space="preserve"> МО «</w:t>
      </w:r>
      <w:r>
        <w:rPr>
          <w:sz w:val="28"/>
          <w:szCs w:val="28"/>
        </w:rPr>
        <w:t>Юкковское</w:t>
      </w:r>
      <w:r w:rsidRPr="005F1918">
        <w:rPr>
          <w:sz w:val="28"/>
          <w:szCs w:val="28"/>
        </w:rPr>
        <w:t xml:space="preserve"> сельское поселение» в соответствии со статьей 160.2</w:t>
      </w:r>
      <w:r w:rsidRPr="005F1918">
        <w:rPr>
          <w:sz w:val="28"/>
          <w:szCs w:val="28"/>
        </w:rPr>
        <w:noBreakHyphen/>
        <w:t xml:space="preserve">1 Бюджетного Кодекса Российской Федерации проведен мониторинг качества финансового менеджмента </w:t>
      </w:r>
      <w:r>
        <w:rPr>
          <w:sz w:val="28"/>
          <w:szCs w:val="28"/>
        </w:rPr>
        <w:t>а</w:t>
      </w:r>
      <w:r w:rsidRPr="005F1918">
        <w:rPr>
          <w:sz w:val="28"/>
          <w:szCs w:val="28"/>
        </w:rPr>
        <w:t>дминистрации МО «</w:t>
      </w:r>
      <w:r>
        <w:rPr>
          <w:sz w:val="28"/>
          <w:szCs w:val="28"/>
        </w:rPr>
        <w:t>Юкковское</w:t>
      </w:r>
      <w:r w:rsidRPr="005F1918">
        <w:rPr>
          <w:sz w:val="28"/>
          <w:szCs w:val="28"/>
        </w:rPr>
        <w:t xml:space="preserve"> сельское поселение» как главного администратора средств бюджета МО «</w:t>
      </w:r>
      <w:r>
        <w:rPr>
          <w:sz w:val="28"/>
          <w:szCs w:val="28"/>
        </w:rPr>
        <w:t>Юкковское</w:t>
      </w:r>
      <w:r w:rsidRPr="005F1918">
        <w:rPr>
          <w:sz w:val="28"/>
          <w:szCs w:val="28"/>
        </w:rPr>
        <w:t xml:space="preserve"> сельское поселение» за 202</w:t>
      </w:r>
      <w:r w:rsidR="00C04AB8">
        <w:rPr>
          <w:sz w:val="28"/>
          <w:szCs w:val="28"/>
        </w:rPr>
        <w:t>5</w:t>
      </w:r>
      <w:r w:rsidRPr="005F1918">
        <w:rPr>
          <w:sz w:val="28"/>
          <w:szCs w:val="28"/>
        </w:rPr>
        <w:t xml:space="preserve"> год.</w:t>
      </w:r>
    </w:p>
    <w:p w14:paraId="225F7DFE" w14:textId="1C0A2777" w:rsidR="005F1918" w:rsidRPr="005F1918" w:rsidRDefault="005F1918" w:rsidP="005F1918">
      <w:pPr>
        <w:ind w:firstLine="709"/>
        <w:jc w:val="both"/>
        <w:rPr>
          <w:sz w:val="28"/>
          <w:szCs w:val="28"/>
        </w:rPr>
      </w:pPr>
      <w:r w:rsidRPr="005F1918">
        <w:rPr>
          <w:sz w:val="28"/>
          <w:szCs w:val="28"/>
        </w:rPr>
        <w:t xml:space="preserve">По итогам проведенного мониторинга </w:t>
      </w:r>
      <w:r>
        <w:rPr>
          <w:sz w:val="28"/>
          <w:szCs w:val="28"/>
        </w:rPr>
        <w:t>а</w:t>
      </w:r>
      <w:r w:rsidRPr="005F1918">
        <w:rPr>
          <w:sz w:val="28"/>
          <w:szCs w:val="28"/>
        </w:rPr>
        <w:t>дминистрации МО «</w:t>
      </w:r>
      <w:r>
        <w:rPr>
          <w:sz w:val="28"/>
          <w:szCs w:val="28"/>
        </w:rPr>
        <w:t>Юкковское</w:t>
      </w:r>
      <w:r w:rsidRPr="005F1918">
        <w:rPr>
          <w:sz w:val="28"/>
          <w:szCs w:val="28"/>
        </w:rPr>
        <w:t xml:space="preserve"> сельское поселение» как главному администратору средств бюджета МО «</w:t>
      </w:r>
      <w:r>
        <w:rPr>
          <w:sz w:val="28"/>
          <w:szCs w:val="28"/>
        </w:rPr>
        <w:t>Юкковское</w:t>
      </w:r>
      <w:r w:rsidRPr="005F1918">
        <w:rPr>
          <w:sz w:val="28"/>
          <w:szCs w:val="28"/>
        </w:rPr>
        <w:t xml:space="preserve"> сельское поселение</w:t>
      </w:r>
      <w:r w:rsidR="00162F7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F1918">
        <w:rPr>
          <w:sz w:val="28"/>
          <w:szCs w:val="28"/>
        </w:rPr>
        <w:t xml:space="preserve">была присвоена </w:t>
      </w:r>
      <w:r w:rsidRPr="005F1918">
        <w:t xml:space="preserve">I </w:t>
      </w:r>
      <w:r w:rsidRPr="005F1918">
        <w:rPr>
          <w:sz w:val="28"/>
          <w:szCs w:val="28"/>
        </w:rPr>
        <w:t>степень качества финансового менеджмента (таблица 1), что соответствует высокому качеству финансового менеджмента.</w:t>
      </w:r>
    </w:p>
    <w:p w14:paraId="44714AA5" w14:textId="77777777" w:rsidR="005F1918" w:rsidRPr="005F1918" w:rsidRDefault="005F1918" w:rsidP="005F1918">
      <w:pPr>
        <w:jc w:val="both"/>
        <w:rPr>
          <w:b/>
          <w:bCs/>
          <w:u w:val="single"/>
        </w:rPr>
      </w:pPr>
    </w:p>
    <w:p w14:paraId="49497FD2" w14:textId="77777777" w:rsidR="005F1918" w:rsidRPr="005F1918" w:rsidRDefault="005F1918" w:rsidP="005F1918">
      <w:pPr>
        <w:jc w:val="both"/>
        <w:rPr>
          <w:b/>
          <w:bCs/>
          <w:u w:val="single"/>
        </w:rPr>
      </w:pPr>
      <w:r w:rsidRPr="005F1918">
        <w:rPr>
          <w:b/>
          <w:bCs/>
          <w:u w:val="single"/>
        </w:rPr>
        <w:t>Таблица 1 . Интегральная оценка качества финансового менеджмента ГАБС</w:t>
      </w:r>
    </w:p>
    <w:p w14:paraId="23B97A00" w14:textId="77777777" w:rsidR="005F1918" w:rsidRPr="005F1918" w:rsidRDefault="005F1918" w:rsidP="005F1918">
      <w:pPr>
        <w:jc w:val="both"/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1947"/>
        <w:gridCol w:w="2151"/>
        <w:gridCol w:w="1964"/>
      </w:tblGrid>
      <w:tr w:rsidR="005F1918" w:rsidRPr="005F1918" w14:paraId="58E1AA6C" w14:textId="77777777" w:rsidTr="005F1918">
        <w:trPr>
          <w:trHeight w:val="257"/>
        </w:trPr>
        <w:tc>
          <w:tcPr>
            <w:tcW w:w="4913" w:type="dxa"/>
            <w:vMerge w:val="restart"/>
          </w:tcPr>
          <w:p w14:paraId="1D8A1C42" w14:textId="77777777" w:rsidR="005F1918" w:rsidRPr="005F1918" w:rsidRDefault="005F1918" w:rsidP="005F1918">
            <w:pPr>
              <w:rPr>
                <w:bCs/>
                <w:u w:val="single"/>
              </w:rPr>
            </w:pPr>
            <w:r w:rsidRPr="005F1918">
              <w:rPr>
                <w:bCs/>
                <w:u w:val="single"/>
              </w:rPr>
              <w:t>ГАБС</w:t>
            </w:r>
          </w:p>
        </w:tc>
        <w:tc>
          <w:tcPr>
            <w:tcW w:w="8633" w:type="dxa"/>
            <w:gridSpan w:val="3"/>
          </w:tcPr>
          <w:p w14:paraId="566AC3AD" w14:textId="77777777" w:rsidR="005F1918" w:rsidRPr="005F1918" w:rsidRDefault="005F1918" w:rsidP="005F1918">
            <w:pPr>
              <w:ind w:firstLine="5"/>
              <w:jc w:val="center"/>
              <w:rPr>
                <w:bCs/>
                <w:u w:val="single"/>
              </w:rPr>
            </w:pPr>
            <w:r w:rsidRPr="005F1918">
              <w:rPr>
                <w:bCs/>
                <w:u w:val="single"/>
              </w:rPr>
              <w:t>Интегральная оценка, баллов</w:t>
            </w:r>
          </w:p>
        </w:tc>
      </w:tr>
      <w:tr w:rsidR="005F1918" w:rsidRPr="005F1918" w14:paraId="13E9D4FB" w14:textId="77777777" w:rsidTr="005F1918">
        <w:trPr>
          <w:trHeight w:val="533"/>
        </w:trPr>
        <w:tc>
          <w:tcPr>
            <w:tcW w:w="4913" w:type="dxa"/>
            <w:vMerge/>
          </w:tcPr>
          <w:p w14:paraId="6453E49F" w14:textId="77777777" w:rsidR="005F1918" w:rsidRPr="005F1918" w:rsidRDefault="005F1918" w:rsidP="005F1918">
            <w:pPr>
              <w:ind w:firstLine="709"/>
              <w:jc w:val="both"/>
              <w:rPr>
                <w:rFonts w:ascii="Tahoma" w:hAnsi="Tahoma"/>
                <w:b/>
                <w:bCs/>
                <w:sz w:val="16"/>
                <w:szCs w:val="20"/>
                <w:u w:val="single"/>
              </w:rPr>
            </w:pPr>
          </w:p>
        </w:tc>
        <w:tc>
          <w:tcPr>
            <w:tcW w:w="2810" w:type="dxa"/>
          </w:tcPr>
          <w:p w14:paraId="01769D7A" w14:textId="77777777" w:rsidR="005F1918" w:rsidRPr="005F1918" w:rsidRDefault="005F1918" w:rsidP="005F1918">
            <w:pPr>
              <w:jc w:val="center"/>
              <w:rPr>
                <w:u w:val="single"/>
              </w:rPr>
            </w:pPr>
            <w:r w:rsidRPr="005F1918">
              <w:rPr>
                <w:u w:val="single"/>
              </w:rPr>
              <w:t>Отчетный год</w:t>
            </w:r>
          </w:p>
          <w:p w14:paraId="3E841282" w14:textId="4138C7F4" w:rsidR="005F1918" w:rsidRPr="005F1918" w:rsidRDefault="005F1918" w:rsidP="005F19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202</w:t>
            </w:r>
            <w:r w:rsidR="00D6626A">
              <w:rPr>
                <w:u w:val="single"/>
              </w:rPr>
              <w:t>5</w:t>
            </w:r>
            <w:r w:rsidRPr="005F1918">
              <w:rPr>
                <w:u w:val="single"/>
              </w:rPr>
              <w:t xml:space="preserve"> год</w:t>
            </w:r>
          </w:p>
        </w:tc>
        <w:tc>
          <w:tcPr>
            <w:tcW w:w="2966" w:type="dxa"/>
          </w:tcPr>
          <w:p w14:paraId="6BC6E01D" w14:textId="77777777" w:rsidR="005F1918" w:rsidRPr="005F1918" w:rsidRDefault="005F1918" w:rsidP="005F1918">
            <w:pPr>
              <w:jc w:val="center"/>
              <w:rPr>
                <w:u w:val="single"/>
              </w:rPr>
            </w:pPr>
            <w:r w:rsidRPr="005F1918">
              <w:rPr>
                <w:u w:val="single"/>
              </w:rPr>
              <w:t>Предыдущий год</w:t>
            </w:r>
          </w:p>
        </w:tc>
        <w:tc>
          <w:tcPr>
            <w:tcW w:w="2855" w:type="dxa"/>
          </w:tcPr>
          <w:p w14:paraId="4790AA80" w14:textId="77777777" w:rsidR="005F1918" w:rsidRPr="005F1918" w:rsidRDefault="005F1918" w:rsidP="005F1918">
            <w:pPr>
              <w:jc w:val="center"/>
              <w:rPr>
                <w:u w:val="single"/>
              </w:rPr>
            </w:pPr>
            <w:r w:rsidRPr="005F1918">
              <w:rPr>
                <w:u w:val="single"/>
              </w:rPr>
              <w:t>Изменение за год</w:t>
            </w:r>
          </w:p>
        </w:tc>
      </w:tr>
      <w:tr w:rsidR="005F1918" w:rsidRPr="005F1918" w14:paraId="6D5234AA" w14:textId="77777777" w:rsidTr="005F1918">
        <w:trPr>
          <w:trHeight w:val="883"/>
        </w:trPr>
        <w:tc>
          <w:tcPr>
            <w:tcW w:w="4913" w:type="dxa"/>
          </w:tcPr>
          <w:p w14:paraId="0C9C6AEB" w14:textId="77777777" w:rsidR="005F1918" w:rsidRPr="005F1918" w:rsidRDefault="005F1918" w:rsidP="005F1918">
            <w:pPr>
              <w:jc w:val="both"/>
              <w:rPr>
                <w:rFonts w:ascii="Tahoma" w:hAnsi="Tahoma"/>
                <w:sz w:val="16"/>
                <w:szCs w:val="20"/>
                <w:u w:val="single"/>
              </w:rPr>
            </w:pPr>
            <w:r w:rsidRPr="005F1918">
              <w:rPr>
                <w:sz w:val="28"/>
                <w:szCs w:val="28"/>
              </w:rPr>
              <w:t>Администрации МО «</w:t>
            </w:r>
            <w:r>
              <w:rPr>
                <w:sz w:val="28"/>
                <w:szCs w:val="28"/>
              </w:rPr>
              <w:t xml:space="preserve">Юкковское </w:t>
            </w:r>
            <w:r w:rsidRPr="005F1918">
              <w:rPr>
                <w:sz w:val="28"/>
                <w:szCs w:val="28"/>
              </w:rPr>
              <w:t>сельское поселение»</w:t>
            </w:r>
          </w:p>
        </w:tc>
        <w:tc>
          <w:tcPr>
            <w:tcW w:w="2810" w:type="dxa"/>
          </w:tcPr>
          <w:p w14:paraId="67BE62A8" w14:textId="77777777" w:rsidR="005F1918" w:rsidRPr="005F1918" w:rsidRDefault="005F1918" w:rsidP="005F1918">
            <w:pPr>
              <w:ind w:firstLine="709"/>
              <w:jc w:val="both"/>
            </w:pPr>
          </w:p>
          <w:p w14:paraId="0DDBA418" w14:textId="096D88FB" w:rsidR="005F1918" w:rsidRPr="005F1918" w:rsidRDefault="00D6626A" w:rsidP="005F1918">
            <w:pPr>
              <w:ind w:firstLine="709"/>
              <w:jc w:val="both"/>
            </w:pPr>
            <w:r>
              <w:t>89,6</w:t>
            </w:r>
          </w:p>
        </w:tc>
        <w:tc>
          <w:tcPr>
            <w:tcW w:w="2966" w:type="dxa"/>
          </w:tcPr>
          <w:p w14:paraId="3E32F71F" w14:textId="77777777" w:rsidR="005F1918" w:rsidRPr="005F1918" w:rsidRDefault="005F1918" w:rsidP="005F1918">
            <w:pPr>
              <w:ind w:firstLine="709"/>
              <w:jc w:val="both"/>
              <w:rPr>
                <w:sz w:val="16"/>
                <w:szCs w:val="20"/>
              </w:rPr>
            </w:pPr>
          </w:p>
          <w:p w14:paraId="443F4843" w14:textId="70C516DF" w:rsidR="005F1918" w:rsidRPr="005F1918" w:rsidRDefault="00C04AB8" w:rsidP="00C04AB8">
            <w:pPr>
              <w:ind w:firstLine="79"/>
              <w:jc w:val="center"/>
              <w:rPr>
                <w:sz w:val="16"/>
                <w:szCs w:val="20"/>
              </w:rPr>
            </w:pPr>
            <w:r>
              <w:t>90,5</w:t>
            </w:r>
          </w:p>
        </w:tc>
        <w:tc>
          <w:tcPr>
            <w:tcW w:w="2855" w:type="dxa"/>
          </w:tcPr>
          <w:p w14:paraId="4AC410AD" w14:textId="77777777" w:rsidR="005F1918" w:rsidRPr="005F1918" w:rsidRDefault="005F1918" w:rsidP="005F1918">
            <w:pPr>
              <w:ind w:firstLine="709"/>
              <w:jc w:val="both"/>
              <w:rPr>
                <w:sz w:val="16"/>
                <w:szCs w:val="20"/>
              </w:rPr>
            </w:pPr>
          </w:p>
          <w:p w14:paraId="5EC08A9F" w14:textId="77777777" w:rsidR="005F1918" w:rsidRPr="005F1918" w:rsidRDefault="005F1918" w:rsidP="005F1918">
            <w:pPr>
              <w:ind w:firstLine="709"/>
              <w:jc w:val="both"/>
              <w:rPr>
                <w:sz w:val="16"/>
                <w:szCs w:val="20"/>
              </w:rPr>
            </w:pPr>
          </w:p>
          <w:p w14:paraId="1B92E46F" w14:textId="743ED056" w:rsidR="005F1918" w:rsidRPr="00290B03" w:rsidRDefault="00D6626A" w:rsidP="005F1918">
            <w:pPr>
              <w:jc w:val="center"/>
            </w:pPr>
            <w:r>
              <w:t>0,9</w:t>
            </w:r>
          </w:p>
        </w:tc>
      </w:tr>
    </w:tbl>
    <w:p w14:paraId="09BA3B32" w14:textId="77777777" w:rsidR="0064348F" w:rsidRDefault="0064348F" w:rsidP="005F1918">
      <w:pPr>
        <w:tabs>
          <w:tab w:val="left" w:pos="1134"/>
        </w:tabs>
        <w:ind w:firstLine="709"/>
        <w:jc w:val="both"/>
      </w:pPr>
    </w:p>
    <w:p w14:paraId="7B08B20C" w14:textId="487D97A6" w:rsidR="005F1918" w:rsidRDefault="005F1918" w:rsidP="005F1918">
      <w:pPr>
        <w:tabs>
          <w:tab w:val="left" w:pos="1134"/>
        </w:tabs>
        <w:ind w:firstLine="709"/>
        <w:jc w:val="both"/>
      </w:pPr>
      <w:r w:rsidRPr="005F1918">
        <w:t>*Степень качества финансового менеджмента ГАБС присваивается в зависимости от значений интегральных оценок качества финансового менеджмента ГАБС в соответствии со следующей таблицей:</w:t>
      </w:r>
    </w:p>
    <w:p w14:paraId="152F94C6" w14:textId="77777777" w:rsidR="0064348F" w:rsidRPr="005F1918" w:rsidRDefault="0064348F" w:rsidP="005F1918">
      <w:pPr>
        <w:tabs>
          <w:tab w:val="left" w:pos="1134"/>
        </w:tabs>
        <w:ind w:firstLine="709"/>
        <w:jc w:val="both"/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5F1918" w:rsidRPr="005F1918" w14:paraId="483F2EF6" w14:textId="77777777" w:rsidTr="005F1918">
        <w:trPr>
          <w:tblHeader/>
          <w:jc w:val="center"/>
        </w:trPr>
        <w:tc>
          <w:tcPr>
            <w:tcW w:w="5103" w:type="dxa"/>
          </w:tcPr>
          <w:p w14:paraId="76BA509A" w14:textId="77777777" w:rsidR="005F1918" w:rsidRPr="005F1918" w:rsidRDefault="005F1918" w:rsidP="005F1918">
            <w:pPr>
              <w:jc w:val="center"/>
              <w:rPr>
                <w:bCs/>
              </w:rPr>
            </w:pPr>
            <w:r w:rsidRPr="005F1918">
              <w:rPr>
                <w:bCs/>
              </w:rPr>
              <w:t>Интервалы интегральной оценки</w:t>
            </w:r>
          </w:p>
        </w:tc>
        <w:tc>
          <w:tcPr>
            <w:tcW w:w="5103" w:type="dxa"/>
          </w:tcPr>
          <w:p w14:paraId="64B3292A" w14:textId="77777777" w:rsidR="005F1918" w:rsidRPr="005F1918" w:rsidRDefault="005F1918" w:rsidP="005F1918">
            <w:pPr>
              <w:jc w:val="center"/>
              <w:rPr>
                <w:bCs/>
              </w:rPr>
            </w:pPr>
            <w:r w:rsidRPr="005F1918">
              <w:rPr>
                <w:bCs/>
              </w:rPr>
              <w:t>Степень качества финансового менеджмента</w:t>
            </w:r>
          </w:p>
        </w:tc>
      </w:tr>
      <w:tr w:rsidR="005F1918" w:rsidRPr="005F1918" w14:paraId="549119D9" w14:textId="77777777" w:rsidTr="005F1918">
        <w:trPr>
          <w:jc w:val="center"/>
        </w:trPr>
        <w:tc>
          <w:tcPr>
            <w:tcW w:w="5103" w:type="dxa"/>
          </w:tcPr>
          <w:p w14:paraId="3AF97320" w14:textId="77777777" w:rsidR="005F1918" w:rsidRPr="005F1918" w:rsidRDefault="005F1918" w:rsidP="005F1918">
            <w:pPr>
              <w:jc w:val="center"/>
            </w:pPr>
            <w:r w:rsidRPr="005F1918">
              <w:t>G &gt; 85</w:t>
            </w:r>
          </w:p>
        </w:tc>
        <w:tc>
          <w:tcPr>
            <w:tcW w:w="5103" w:type="dxa"/>
          </w:tcPr>
          <w:p w14:paraId="0EC271B6" w14:textId="77777777" w:rsidR="005F1918" w:rsidRPr="005F1918" w:rsidRDefault="005F1918" w:rsidP="005F1918">
            <w:pPr>
              <w:jc w:val="center"/>
            </w:pPr>
            <w:r w:rsidRPr="005F1918">
              <w:t>I</w:t>
            </w:r>
          </w:p>
        </w:tc>
      </w:tr>
      <w:tr w:rsidR="005F1918" w:rsidRPr="005F1918" w14:paraId="290DA0AE" w14:textId="77777777" w:rsidTr="005F1918">
        <w:trPr>
          <w:jc w:val="center"/>
        </w:trPr>
        <w:tc>
          <w:tcPr>
            <w:tcW w:w="5103" w:type="dxa"/>
          </w:tcPr>
          <w:p w14:paraId="5D9985A7" w14:textId="77777777" w:rsidR="005F1918" w:rsidRPr="005F1918" w:rsidRDefault="005F1918" w:rsidP="005F1918">
            <w:pPr>
              <w:jc w:val="center"/>
            </w:pPr>
            <w:r w:rsidRPr="005F1918">
              <w:t>70 &lt; G&lt;= 85</w:t>
            </w:r>
          </w:p>
        </w:tc>
        <w:tc>
          <w:tcPr>
            <w:tcW w:w="5103" w:type="dxa"/>
          </w:tcPr>
          <w:p w14:paraId="65A9401E" w14:textId="77777777" w:rsidR="005F1918" w:rsidRPr="005F1918" w:rsidRDefault="005F1918" w:rsidP="005F1918">
            <w:pPr>
              <w:jc w:val="center"/>
            </w:pPr>
            <w:r w:rsidRPr="005F1918">
              <w:t>II</w:t>
            </w:r>
          </w:p>
        </w:tc>
      </w:tr>
      <w:tr w:rsidR="005F1918" w:rsidRPr="005F1918" w14:paraId="602514C8" w14:textId="77777777" w:rsidTr="005F1918">
        <w:trPr>
          <w:jc w:val="center"/>
        </w:trPr>
        <w:tc>
          <w:tcPr>
            <w:tcW w:w="5103" w:type="dxa"/>
          </w:tcPr>
          <w:p w14:paraId="0ADA0EA1" w14:textId="77777777" w:rsidR="005F1918" w:rsidRPr="005F1918" w:rsidRDefault="005F1918" w:rsidP="005F1918">
            <w:pPr>
              <w:jc w:val="center"/>
            </w:pPr>
            <w:r w:rsidRPr="005F1918">
              <w:t>G &lt;= 70</w:t>
            </w:r>
          </w:p>
        </w:tc>
        <w:tc>
          <w:tcPr>
            <w:tcW w:w="5103" w:type="dxa"/>
          </w:tcPr>
          <w:p w14:paraId="6A6FDAAD" w14:textId="77777777" w:rsidR="005F1918" w:rsidRPr="005F1918" w:rsidRDefault="005F1918" w:rsidP="005F1918">
            <w:pPr>
              <w:jc w:val="center"/>
            </w:pPr>
            <w:r w:rsidRPr="005F1918">
              <w:t>III</w:t>
            </w:r>
          </w:p>
        </w:tc>
      </w:tr>
    </w:tbl>
    <w:p w14:paraId="099B391E" w14:textId="77777777" w:rsidR="005F1918" w:rsidRPr="005F1918" w:rsidRDefault="005F1918" w:rsidP="005F1918">
      <w:pPr>
        <w:ind w:firstLine="709"/>
        <w:jc w:val="both"/>
      </w:pPr>
    </w:p>
    <w:p w14:paraId="65BE51FA" w14:textId="77777777" w:rsidR="00A11F2A" w:rsidRDefault="00A11F2A" w:rsidP="005F1918">
      <w:pPr>
        <w:ind w:firstLine="709"/>
        <w:jc w:val="both"/>
        <w:rPr>
          <w:lang w:val="en-US"/>
        </w:rPr>
      </w:pPr>
    </w:p>
    <w:p w14:paraId="22EADC10" w14:textId="4619C599" w:rsidR="005F1918" w:rsidRPr="005F1918" w:rsidRDefault="005F1918" w:rsidP="005F1918">
      <w:pPr>
        <w:ind w:firstLine="709"/>
        <w:jc w:val="both"/>
      </w:pPr>
      <w:r w:rsidRPr="005F1918">
        <w:rPr>
          <w:lang w:val="en-US"/>
        </w:rPr>
        <w:t>I</w:t>
      </w:r>
      <w:r w:rsidRPr="005F1918">
        <w:t xml:space="preserve"> степень качества финансового менеджмента соответствует высокому качеству финансового менеджмента.</w:t>
      </w:r>
    </w:p>
    <w:p w14:paraId="27091314" w14:textId="77777777" w:rsidR="005F1918" w:rsidRPr="005F1918" w:rsidRDefault="005F1918" w:rsidP="005F1918">
      <w:pPr>
        <w:ind w:firstLine="709"/>
        <w:jc w:val="both"/>
      </w:pPr>
      <w:r w:rsidRPr="005F1918">
        <w:rPr>
          <w:lang w:val="en-US"/>
        </w:rPr>
        <w:t>II</w:t>
      </w:r>
      <w:r w:rsidRPr="005F1918">
        <w:t xml:space="preserve"> степень качества финансового менеджмента соответствует надлежащему качеству финансового менеджмента.</w:t>
      </w:r>
    </w:p>
    <w:p w14:paraId="222DA1C3" w14:textId="77777777" w:rsidR="005F1918" w:rsidRPr="005F1918" w:rsidRDefault="005F1918" w:rsidP="005F1918">
      <w:pPr>
        <w:ind w:firstLine="709"/>
        <w:jc w:val="both"/>
        <w:rPr>
          <w:rFonts w:ascii="Tahoma" w:hAnsi="Tahoma" w:cs="Tahoma"/>
          <w:color w:val="3B2D36"/>
          <w:sz w:val="20"/>
        </w:rPr>
      </w:pPr>
      <w:r w:rsidRPr="005F1918">
        <w:rPr>
          <w:lang w:val="en-US"/>
        </w:rPr>
        <w:t>III</w:t>
      </w:r>
      <w:r w:rsidRPr="005F1918">
        <w:t xml:space="preserve"> степень качества финансового менеджмента соответствует ненадлежащему качеству финансового менеджмента.</w:t>
      </w:r>
      <w:r w:rsidRPr="005F1918">
        <w:rPr>
          <w:rFonts w:ascii="Tahoma" w:hAnsi="Tahoma" w:cs="Tahoma"/>
          <w:color w:val="3B2D36"/>
          <w:sz w:val="20"/>
        </w:rPr>
        <w:t> </w:t>
      </w:r>
    </w:p>
    <w:p w14:paraId="4BA371DB" w14:textId="77777777" w:rsidR="00B32085" w:rsidRPr="00B32085" w:rsidRDefault="00B32085" w:rsidP="00B32085">
      <w:pPr>
        <w:pStyle w:val="Pro-Gramma"/>
        <w:spacing w:before="0" w:line="240" w:lineRule="auto"/>
        <w:ind w:left="709" w:firstLine="709"/>
        <w:rPr>
          <w:rFonts w:ascii="Times New Roman" w:hAnsi="Times New Roman"/>
          <w:sz w:val="24"/>
        </w:rPr>
      </w:pPr>
    </w:p>
    <w:sectPr w:rsidR="00B32085" w:rsidRPr="00B32085" w:rsidSect="005F191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B776A"/>
    <w:multiLevelType w:val="hybridMultilevel"/>
    <w:tmpl w:val="C158E526"/>
    <w:lvl w:ilvl="0" w:tplc="786063F8"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57250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DA"/>
    <w:rsid w:val="00017CD0"/>
    <w:rsid w:val="0002604A"/>
    <w:rsid w:val="000850EB"/>
    <w:rsid w:val="000C0149"/>
    <w:rsid w:val="000C0FC4"/>
    <w:rsid w:val="000F5916"/>
    <w:rsid w:val="00162F70"/>
    <w:rsid w:val="00190C68"/>
    <w:rsid w:val="001A680C"/>
    <w:rsid w:val="00202663"/>
    <w:rsid w:val="00290B03"/>
    <w:rsid w:val="002D197D"/>
    <w:rsid w:val="003F455D"/>
    <w:rsid w:val="004113BD"/>
    <w:rsid w:val="00470478"/>
    <w:rsid w:val="0056433A"/>
    <w:rsid w:val="005E5FC8"/>
    <w:rsid w:val="005F1918"/>
    <w:rsid w:val="005F3B7A"/>
    <w:rsid w:val="0061099E"/>
    <w:rsid w:val="00642DB1"/>
    <w:rsid w:val="0064348F"/>
    <w:rsid w:val="00677BD6"/>
    <w:rsid w:val="00754F65"/>
    <w:rsid w:val="007674B7"/>
    <w:rsid w:val="007D48AB"/>
    <w:rsid w:val="00820CDE"/>
    <w:rsid w:val="008A06EC"/>
    <w:rsid w:val="008A46F8"/>
    <w:rsid w:val="008C4C67"/>
    <w:rsid w:val="008E60C0"/>
    <w:rsid w:val="00912E06"/>
    <w:rsid w:val="00934982"/>
    <w:rsid w:val="00A11015"/>
    <w:rsid w:val="00A11F2A"/>
    <w:rsid w:val="00A82B98"/>
    <w:rsid w:val="00A916E8"/>
    <w:rsid w:val="00A93BC0"/>
    <w:rsid w:val="00B244F5"/>
    <w:rsid w:val="00B255E8"/>
    <w:rsid w:val="00B32085"/>
    <w:rsid w:val="00B91946"/>
    <w:rsid w:val="00BB63DA"/>
    <w:rsid w:val="00BC2791"/>
    <w:rsid w:val="00BE3A27"/>
    <w:rsid w:val="00C04AB8"/>
    <w:rsid w:val="00C166B9"/>
    <w:rsid w:val="00C90EEC"/>
    <w:rsid w:val="00CF7F02"/>
    <w:rsid w:val="00D3564B"/>
    <w:rsid w:val="00D6626A"/>
    <w:rsid w:val="00DC69E3"/>
    <w:rsid w:val="00DD10F2"/>
    <w:rsid w:val="00DF1018"/>
    <w:rsid w:val="00E40FF6"/>
    <w:rsid w:val="00E73AD2"/>
    <w:rsid w:val="00F0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494D"/>
  <w15:chartTrackingRefBased/>
  <w15:docId w15:val="{79BDA1E7-EE6C-451D-8315-7017561E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Gramma">
    <w:name w:val="Pro-Gramma"/>
    <w:basedOn w:val="a"/>
    <w:link w:val="Pro-Gramma0"/>
    <w:qFormat/>
    <w:rsid w:val="00BB63DA"/>
    <w:pPr>
      <w:spacing w:before="120" w:line="288" w:lineRule="auto"/>
      <w:ind w:left="1134"/>
      <w:jc w:val="both"/>
    </w:pPr>
    <w:rPr>
      <w:rFonts w:ascii="Georgia" w:hAnsi="Georgia"/>
      <w:sz w:val="20"/>
    </w:rPr>
  </w:style>
  <w:style w:type="character" w:customStyle="1" w:styleId="Pro-Gramma0">
    <w:name w:val="Pro-Gramma Знак"/>
    <w:basedOn w:val="a0"/>
    <w:link w:val="Pro-Gramma"/>
    <w:rsid w:val="00BB63DA"/>
    <w:rPr>
      <w:rFonts w:ascii="Georgia" w:eastAsia="Times New Roman" w:hAnsi="Georgia" w:cs="Times New Roman"/>
      <w:sz w:val="20"/>
      <w:szCs w:val="24"/>
      <w:lang w:eastAsia="ru-RU"/>
    </w:rPr>
  </w:style>
  <w:style w:type="character" w:styleId="a3">
    <w:name w:val="annotation reference"/>
    <w:basedOn w:val="a0"/>
    <w:uiPriority w:val="99"/>
    <w:semiHidden/>
    <w:rsid w:val="00BB63DA"/>
    <w:rPr>
      <w:sz w:val="16"/>
      <w:szCs w:val="16"/>
    </w:rPr>
  </w:style>
  <w:style w:type="table" w:customStyle="1" w:styleId="1">
    <w:name w:val="Сетка таблицы светлая1"/>
    <w:basedOn w:val="a1"/>
    <w:uiPriority w:val="40"/>
    <w:rsid w:val="00BB63DA"/>
    <w:pPr>
      <w:spacing w:after="0" w:line="240" w:lineRule="auto"/>
    </w:pPr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nsPlusNormal">
    <w:name w:val="ConsPlusNormal"/>
    <w:rsid w:val="00BB63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Другое_"/>
    <w:basedOn w:val="a0"/>
    <w:link w:val="a5"/>
    <w:rsid w:val="00BB63DA"/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Другое"/>
    <w:basedOn w:val="a"/>
    <w:link w:val="a4"/>
    <w:rsid w:val="00BB63DA"/>
    <w:pPr>
      <w:widowControl w:val="0"/>
    </w:pPr>
    <w:rPr>
      <w:sz w:val="19"/>
      <w:szCs w:val="19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109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1099E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64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Н. Литвинчук</dc:creator>
  <cp:keywords/>
  <dc:description/>
  <cp:lastModifiedBy>Жданова Анна</cp:lastModifiedBy>
  <cp:revision>28</cp:revision>
  <cp:lastPrinted>2024-04-09T11:24:00Z</cp:lastPrinted>
  <dcterms:created xsi:type="dcterms:W3CDTF">2023-02-16T09:31:00Z</dcterms:created>
  <dcterms:modified xsi:type="dcterms:W3CDTF">2026-02-17T05:13:00Z</dcterms:modified>
</cp:coreProperties>
</file>